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4C" w:rsidRDefault="00410C4C" w:rsidP="00297103">
      <w:pPr>
        <w:autoSpaceDE w:val="0"/>
        <w:autoSpaceDN w:val="0"/>
        <w:adjustRightInd w:val="0"/>
        <w:spacing w:after="0" w:line="240" w:lineRule="auto"/>
        <w:jc w:val="center"/>
        <w:rPr>
          <w:rFonts w:ascii="Arial" w:hAnsi="Arial" w:cs="Arial"/>
          <w:b/>
          <w:color w:val="000000"/>
          <w:sz w:val="24"/>
          <w:szCs w:val="24"/>
        </w:rPr>
      </w:pPr>
    </w:p>
    <w:p w:rsidR="00410C4C" w:rsidRDefault="00410C4C" w:rsidP="00297103">
      <w:pPr>
        <w:autoSpaceDE w:val="0"/>
        <w:autoSpaceDN w:val="0"/>
        <w:adjustRightInd w:val="0"/>
        <w:spacing w:after="0" w:line="240" w:lineRule="auto"/>
        <w:jc w:val="center"/>
        <w:rPr>
          <w:rFonts w:ascii="Arial" w:hAnsi="Arial" w:cs="Arial"/>
          <w:b/>
          <w:color w:val="000000"/>
          <w:sz w:val="24"/>
          <w:szCs w:val="24"/>
        </w:rPr>
      </w:pPr>
    </w:p>
    <w:p w:rsidR="00410C4C" w:rsidRDefault="00410C4C" w:rsidP="00297103">
      <w:pPr>
        <w:autoSpaceDE w:val="0"/>
        <w:autoSpaceDN w:val="0"/>
        <w:adjustRightInd w:val="0"/>
        <w:spacing w:after="0" w:line="240" w:lineRule="auto"/>
        <w:jc w:val="center"/>
        <w:rPr>
          <w:rFonts w:ascii="Arial" w:hAnsi="Arial" w:cs="Arial"/>
          <w:b/>
          <w:color w:val="000000"/>
          <w:sz w:val="24"/>
          <w:szCs w:val="24"/>
        </w:rPr>
      </w:pPr>
    </w:p>
    <w:p w:rsidR="00C80384" w:rsidRPr="00FC426F" w:rsidRDefault="00297103" w:rsidP="00297103">
      <w:pPr>
        <w:autoSpaceDE w:val="0"/>
        <w:autoSpaceDN w:val="0"/>
        <w:adjustRightInd w:val="0"/>
        <w:spacing w:after="0" w:line="240" w:lineRule="auto"/>
        <w:jc w:val="center"/>
        <w:rPr>
          <w:rFonts w:ascii="Arial" w:hAnsi="Arial" w:cs="Arial"/>
          <w:b/>
          <w:color w:val="000000"/>
          <w:sz w:val="24"/>
          <w:szCs w:val="24"/>
        </w:rPr>
      </w:pPr>
      <w:r w:rsidRPr="00FC426F">
        <w:rPr>
          <w:rFonts w:ascii="Arial" w:hAnsi="Arial" w:cs="Arial"/>
          <w:b/>
          <w:color w:val="000000"/>
          <w:sz w:val="24"/>
          <w:szCs w:val="24"/>
        </w:rPr>
        <w:t>JUSTIFICACIÓN</w:t>
      </w:r>
    </w:p>
    <w:p w:rsidR="00297103" w:rsidRDefault="00297103" w:rsidP="00C80384">
      <w:pPr>
        <w:autoSpaceDE w:val="0"/>
        <w:autoSpaceDN w:val="0"/>
        <w:adjustRightInd w:val="0"/>
        <w:spacing w:after="0" w:line="240" w:lineRule="auto"/>
        <w:rPr>
          <w:rFonts w:ascii="Arial" w:hAnsi="Arial" w:cs="Arial"/>
          <w:b/>
          <w:color w:val="000000"/>
          <w:sz w:val="24"/>
          <w:szCs w:val="24"/>
        </w:rPr>
      </w:pPr>
    </w:p>
    <w:p w:rsidR="00410C4C" w:rsidRDefault="00410C4C" w:rsidP="00C80384">
      <w:pPr>
        <w:autoSpaceDE w:val="0"/>
        <w:autoSpaceDN w:val="0"/>
        <w:adjustRightInd w:val="0"/>
        <w:spacing w:after="0" w:line="240" w:lineRule="auto"/>
        <w:rPr>
          <w:rFonts w:ascii="Arial" w:hAnsi="Arial" w:cs="Arial"/>
          <w:b/>
          <w:color w:val="000000"/>
          <w:sz w:val="24"/>
          <w:szCs w:val="24"/>
        </w:rPr>
      </w:pPr>
    </w:p>
    <w:p w:rsidR="00410C4C" w:rsidRPr="00FC426F" w:rsidRDefault="00410C4C" w:rsidP="00C80384">
      <w:pPr>
        <w:autoSpaceDE w:val="0"/>
        <w:autoSpaceDN w:val="0"/>
        <w:adjustRightInd w:val="0"/>
        <w:spacing w:after="0" w:line="240" w:lineRule="auto"/>
        <w:rPr>
          <w:rFonts w:ascii="Arial" w:hAnsi="Arial" w:cs="Arial"/>
          <w:b/>
          <w:color w:val="000000"/>
          <w:sz w:val="24"/>
          <w:szCs w:val="24"/>
        </w:rPr>
      </w:pPr>
    </w:p>
    <w:p w:rsidR="00C80384" w:rsidRPr="00FC426F" w:rsidRDefault="00C80384" w:rsidP="00C80384">
      <w:pPr>
        <w:autoSpaceDE w:val="0"/>
        <w:autoSpaceDN w:val="0"/>
        <w:adjustRightInd w:val="0"/>
        <w:spacing w:after="0" w:line="240" w:lineRule="auto"/>
        <w:jc w:val="both"/>
        <w:rPr>
          <w:rFonts w:ascii="Arial" w:hAnsi="Arial" w:cs="Arial"/>
          <w:color w:val="000000"/>
          <w:sz w:val="24"/>
          <w:szCs w:val="24"/>
        </w:rPr>
      </w:pPr>
      <w:r w:rsidRPr="00FC426F">
        <w:rPr>
          <w:rFonts w:ascii="Arial" w:hAnsi="Arial" w:cs="Arial"/>
          <w:color w:val="000000"/>
          <w:sz w:val="24"/>
          <w:szCs w:val="24"/>
        </w:rPr>
        <w:t>Al iniciar mi periodo como subgeren</w:t>
      </w:r>
      <w:r w:rsidR="005D4BA2" w:rsidRPr="00FC426F">
        <w:rPr>
          <w:rFonts w:ascii="Arial" w:hAnsi="Arial" w:cs="Arial"/>
          <w:color w:val="000000"/>
          <w:sz w:val="24"/>
          <w:szCs w:val="24"/>
        </w:rPr>
        <w:t xml:space="preserve">te administrativo y financiero, </w:t>
      </w:r>
      <w:r w:rsidR="00855A71">
        <w:rPr>
          <w:rFonts w:ascii="Arial" w:hAnsi="Arial" w:cs="Arial"/>
          <w:color w:val="000000"/>
          <w:sz w:val="24"/>
          <w:szCs w:val="24"/>
        </w:rPr>
        <w:t xml:space="preserve">y teniendo en cuenta </w:t>
      </w:r>
      <w:r w:rsidRPr="00FC426F">
        <w:rPr>
          <w:rFonts w:ascii="Arial" w:hAnsi="Arial" w:cs="Arial"/>
          <w:color w:val="000000"/>
          <w:sz w:val="24"/>
          <w:szCs w:val="24"/>
        </w:rPr>
        <w:t xml:space="preserve">la importancia de esta entidad dentro de nuestro Estado Social </w:t>
      </w:r>
      <w:r w:rsidR="005D4BA2" w:rsidRPr="00FC426F">
        <w:rPr>
          <w:rFonts w:ascii="Arial" w:hAnsi="Arial" w:cs="Arial"/>
          <w:color w:val="000000"/>
          <w:sz w:val="24"/>
          <w:szCs w:val="24"/>
        </w:rPr>
        <w:t>para la mejora de forma integral de la calidad de vida a través del deporte,</w:t>
      </w:r>
      <w:r w:rsidRPr="00FC426F">
        <w:rPr>
          <w:rFonts w:ascii="Arial" w:hAnsi="Arial" w:cs="Arial"/>
          <w:color w:val="000000"/>
          <w:sz w:val="24"/>
          <w:szCs w:val="24"/>
        </w:rPr>
        <w:t xml:space="preserve"> la recreación</w:t>
      </w:r>
      <w:r w:rsidR="005D4BA2" w:rsidRPr="00FC426F">
        <w:rPr>
          <w:rFonts w:ascii="Arial" w:hAnsi="Arial" w:cs="Arial"/>
          <w:color w:val="000000"/>
          <w:sz w:val="24"/>
          <w:szCs w:val="24"/>
        </w:rPr>
        <w:t xml:space="preserve"> y el aprovechamiento del tiempo libre</w:t>
      </w:r>
      <w:r w:rsidRPr="00FC426F">
        <w:rPr>
          <w:rFonts w:ascii="Arial" w:hAnsi="Arial" w:cs="Arial"/>
          <w:color w:val="000000"/>
          <w:sz w:val="24"/>
          <w:szCs w:val="24"/>
        </w:rPr>
        <w:t xml:space="preserve"> de todos los </w:t>
      </w:r>
      <w:proofErr w:type="spellStart"/>
      <w:r w:rsidRPr="00FC426F">
        <w:rPr>
          <w:rFonts w:ascii="Arial" w:hAnsi="Arial" w:cs="Arial"/>
          <w:color w:val="000000"/>
          <w:sz w:val="24"/>
          <w:szCs w:val="24"/>
        </w:rPr>
        <w:t>yumbeños</w:t>
      </w:r>
      <w:proofErr w:type="spellEnd"/>
      <w:r w:rsidRPr="00FC426F">
        <w:rPr>
          <w:rFonts w:ascii="Arial" w:hAnsi="Arial" w:cs="Arial"/>
          <w:color w:val="000000"/>
          <w:sz w:val="24"/>
          <w:szCs w:val="24"/>
        </w:rPr>
        <w:t>; por ello inicio este periodo con el mayor compromiso de sacar adelante el instituto municipal del deporte y la recreación en sus diferentes ámbitos, desd</w:t>
      </w:r>
      <w:r w:rsidR="005D4BA2" w:rsidRPr="00FC426F">
        <w:rPr>
          <w:rFonts w:ascii="Arial" w:hAnsi="Arial" w:cs="Arial"/>
          <w:color w:val="000000"/>
          <w:sz w:val="24"/>
          <w:szCs w:val="24"/>
        </w:rPr>
        <w:t>e el cumplimiento de su misión c</w:t>
      </w:r>
      <w:r w:rsidRPr="00FC426F">
        <w:rPr>
          <w:rFonts w:ascii="Arial" w:hAnsi="Arial" w:cs="Arial"/>
          <w:color w:val="000000"/>
          <w:sz w:val="24"/>
          <w:szCs w:val="24"/>
        </w:rPr>
        <w:t>onstitucional</w:t>
      </w:r>
      <w:r w:rsidR="006D16A2" w:rsidRPr="00FC426F">
        <w:rPr>
          <w:rFonts w:ascii="Arial" w:hAnsi="Arial" w:cs="Arial"/>
          <w:color w:val="000000"/>
          <w:sz w:val="24"/>
          <w:szCs w:val="24"/>
        </w:rPr>
        <w:t xml:space="preserve">, el plan decenal del deporte, el plan de desarrollo municipal, hasta el </w:t>
      </w:r>
      <w:proofErr w:type="spellStart"/>
      <w:r w:rsidR="006D16A2" w:rsidRPr="00FC426F">
        <w:rPr>
          <w:rFonts w:ascii="Arial" w:hAnsi="Arial" w:cs="Arial"/>
          <w:color w:val="000000"/>
          <w:sz w:val="24"/>
          <w:szCs w:val="24"/>
        </w:rPr>
        <w:t>cumplimientode</w:t>
      </w:r>
      <w:proofErr w:type="spellEnd"/>
      <w:r w:rsidR="006D16A2" w:rsidRPr="00FC426F">
        <w:rPr>
          <w:rFonts w:ascii="Arial" w:hAnsi="Arial" w:cs="Arial"/>
          <w:color w:val="000000"/>
          <w:sz w:val="24"/>
          <w:szCs w:val="24"/>
        </w:rPr>
        <w:t xml:space="preserve"> los programas y metas productos</w:t>
      </w:r>
      <w:r w:rsidR="00C80CDB">
        <w:rPr>
          <w:rFonts w:ascii="Arial" w:hAnsi="Arial" w:cs="Arial"/>
          <w:color w:val="000000"/>
          <w:sz w:val="24"/>
          <w:szCs w:val="24"/>
        </w:rPr>
        <w:t xml:space="preserve"> correspondientes.</w:t>
      </w:r>
    </w:p>
    <w:p w:rsidR="00C80384" w:rsidRPr="00FC426F" w:rsidRDefault="00C80384" w:rsidP="00C80384">
      <w:pPr>
        <w:autoSpaceDE w:val="0"/>
        <w:autoSpaceDN w:val="0"/>
        <w:adjustRightInd w:val="0"/>
        <w:spacing w:after="0" w:line="240" w:lineRule="auto"/>
        <w:rPr>
          <w:rFonts w:ascii="Arial" w:hAnsi="Arial" w:cs="Arial"/>
          <w:color w:val="000000"/>
          <w:sz w:val="24"/>
          <w:szCs w:val="24"/>
        </w:rPr>
      </w:pPr>
    </w:p>
    <w:p w:rsidR="00C80384" w:rsidRPr="00FC426F" w:rsidRDefault="00C80384" w:rsidP="00C80384">
      <w:pPr>
        <w:autoSpaceDE w:val="0"/>
        <w:autoSpaceDN w:val="0"/>
        <w:adjustRightInd w:val="0"/>
        <w:spacing w:after="0" w:line="240" w:lineRule="auto"/>
        <w:jc w:val="both"/>
        <w:rPr>
          <w:rFonts w:ascii="Arial" w:hAnsi="Arial" w:cs="Arial"/>
          <w:color w:val="000000"/>
          <w:sz w:val="24"/>
          <w:szCs w:val="24"/>
        </w:rPr>
      </w:pPr>
      <w:r w:rsidRPr="00FC426F">
        <w:rPr>
          <w:rFonts w:ascii="Arial" w:hAnsi="Arial" w:cs="Arial"/>
          <w:color w:val="000000"/>
          <w:sz w:val="24"/>
          <w:szCs w:val="24"/>
        </w:rPr>
        <w:t xml:space="preserve">Toda organización requiere diseñar un proceso de Planificación como punto de partida de las diferentes estrategias necesarias para encausar la </w:t>
      </w:r>
      <w:r w:rsidR="005D4BA2" w:rsidRPr="00FC426F">
        <w:rPr>
          <w:rFonts w:ascii="Arial" w:hAnsi="Arial" w:cs="Arial"/>
          <w:color w:val="000000"/>
          <w:sz w:val="24"/>
          <w:szCs w:val="24"/>
        </w:rPr>
        <w:t>entidad</w:t>
      </w:r>
      <w:r w:rsidRPr="00FC426F">
        <w:rPr>
          <w:rFonts w:ascii="Arial" w:hAnsi="Arial" w:cs="Arial"/>
          <w:color w:val="000000"/>
          <w:sz w:val="24"/>
          <w:szCs w:val="24"/>
        </w:rPr>
        <w:t xml:space="preserve"> y alcanzar las diferentes metas u objetivos propuestos; por tal razón estamos presentando </w:t>
      </w:r>
      <w:proofErr w:type="spellStart"/>
      <w:r w:rsidR="005D4BA2" w:rsidRPr="00FC426F">
        <w:rPr>
          <w:rFonts w:ascii="Arial" w:hAnsi="Arial" w:cs="Arial"/>
          <w:color w:val="000000"/>
          <w:sz w:val="24"/>
          <w:szCs w:val="24"/>
        </w:rPr>
        <w:t>el</w:t>
      </w:r>
      <w:r w:rsidR="00297103" w:rsidRPr="00FC426F">
        <w:rPr>
          <w:rFonts w:ascii="Arial" w:hAnsi="Arial" w:cs="Arial"/>
          <w:color w:val="000000"/>
          <w:sz w:val="24"/>
          <w:szCs w:val="24"/>
        </w:rPr>
        <w:t>programa</w:t>
      </w:r>
      <w:proofErr w:type="spellEnd"/>
      <w:r w:rsidRPr="00FC426F">
        <w:rPr>
          <w:rFonts w:ascii="Arial" w:hAnsi="Arial" w:cs="Arial"/>
          <w:color w:val="000000"/>
          <w:sz w:val="24"/>
          <w:szCs w:val="24"/>
        </w:rPr>
        <w:t>, de</w:t>
      </w:r>
      <w:r w:rsidR="005D4BA2" w:rsidRPr="00FC426F">
        <w:rPr>
          <w:rFonts w:ascii="Arial" w:hAnsi="Arial" w:cs="Arial"/>
          <w:color w:val="000000"/>
          <w:sz w:val="24"/>
          <w:szCs w:val="24"/>
        </w:rPr>
        <w:t>l</w:t>
      </w:r>
      <w:r w:rsidRPr="00FC426F">
        <w:rPr>
          <w:rFonts w:ascii="Arial" w:hAnsi="Arial" w:cs="Arial"/>
          <w:color w:val="000000"/>
          <w:sz w:val="24"/>
          <w:szCs w:val="24"/>
        </w:rPr>
        <w:t xml:space="preserve"> Instituto </w:t>
      </w:r>
      <w:r w:rsidR="005D4BA2" w:rsidRPr="00FC426F">
        <w:rPr>
          <w:rFonts w:ascii="Arial" w:hAnsi="Arial" w:cs="Arial"/>
          <w:color w:val="000000"/>
          <w:sz w:val="24"/>
          <w:szCs w:val="24"/>
        </w:rPr>
        <w:t>M</w:t>
      </w:r>
      <w:r w:rsidRPr="00FC426F">
        <w:rPr>
          <w:rFonts w:ascii="Arial" w:hAnsi="Arial" w:cs="Arial"/>
          <w:color w:val="000000"/>
          <w:sz w:val="24"/>
          <w:szCs w:val="24"/>
        </w:rPr>
        <w:t xml:space="preserve">unicipal del </w:t>
      </w:r>
      <w:r w:rsidR="005D4BA2" w:rsidRPr="00FC426F">
        <w:rPr>
          <w:rFonts w:ascii="Arial" w:hAnsi="Arial" w:cs="Arial"/>
          <w:color w:val="000000"/>
          <w:sz w:val="24"/>
          <w:szCs w:val="24"/>
        </w:rPr>
        <w:t>D</w:t>
      </w:r>
      <w:r w:rsidRPr="00FC426F">
        <w:rPr>
          <w:rFonts w:ascii="Arial" w:hAnsi="Arial" w:cs="Arial"/>
          <w:color w:val="000000"/>
          <w:sz w:val="24"/>
          <w:szCs w:val="24"/>
        </w:rPr>
        <w:t>eporte</w:t>
      </w:r>
      <w:r w:rsidR="005D4BA2" w:rsidRPr="00FC426F">
        <w:rPr>
          <w:rFonts w:ascii="Arial" w:hAnsi="Arial" w:cs="Arial"/>
          <w:color w:val="000000"/>
          <w:sz w:val="24"/>
          <w:szCs w:val="24"/>
        </w:rPr>
        <w:t>,</w:t>
      </w:r>
      <w:r w:rsidRPr="00FC426F">
        <w:rPr>
          <w:rFonts w:ascii="Arial" w:hAnsi="Arial" w:cs="Arial"/>
          <w:color w:val="000000"/>
          <w:sz w:val="24"/>
          <w:szCs w:val="24"/>
        </w:rPr>
        <w:t xml:space="preserve"> la </w:t>
      </w:r>
      <w:r w:rsidR="005D4BA2" w:rsidRPr="00FC426F">
        <w:rPr>
          <w:rFonts w:ascii="Arial" w:hAnsi="Arial" w:cs="Arial"/>
          <w:color w:val="000000"/>
          <w:sz w:val="24"/>
          <w:szCs w:val="24"/>
        </w:rPr>
        <w:t>R</w:t>
      </w:r>
      <w:r w:rsidRPr="00FC426F">
        <w:rPr>
          <w:rFonts w:ascii="Arial" w:hAnsi="Arial" w:cs="Arial"/>
          <w:color w:val="000000"/>
          <w:sz w:val="24"/>
          <w:szCs w:val="24"/>
        </w:rPr>
        <w:t xml:space="preserve">ecreación </w:t>
      </w:r>
      <w:r w:rsidR="005D4BA2" w:rsidRPr="00FC426F">
        <w:rPr>
          <w:rFonts w:ascii="Arial" w:hAnsi="Arial" w:cs="Arial"/>
          <w:color w:val="000000"/>
          <w:sz w:val="24"/>
          <w:szCs w:val="24"/>
        </w:rPr>
        <w:t xml:space="preserve">y el Aprovechamiento del Tiempo Libre </w:t>
      </w:r>
      <w:r w:rsidRPr="00FC426F">
        <w:rPr>
          <w:rFonts w:ascii="Arial" w:hAnsi="Arial" w:cs="Arial"/>
          <w:color w:val="000000"/>
          <w:sz w:val="24"/>
          <w:szCs w:val="24"/>
        </w:rPr>
        <w:t>de Yumbo  con el fin de que esta entidad del orden Municipal alcance los niveles de eficiencia, eficacia, efectividad, moralidad, transparencia, honestidad y participación ciudadana, cambiando el tradicional esquema de administración pública al moderno proceso de Gerencia Pública.</w:t>
      </w:r>
    </w:p>
    <w:p w:rsidR="00297103" w:rsidRPr="00FC426F" w:rsidRDefault="00297103" w:rsidP="00297103">
      <w:pPr>
        <w:autoSpaceDE w:val="0"/>
        <w:autoSpaceDN w:val="0"/>
        <w:adjustRightInd w:val="0"/>
        <w:spacing w:after="0" w:line="240" w:lineRule="auto"/>
        <w:jc w:val="both"/>
        <w:rPr>
          <w:rFonts w:ascii="Arial" w:hAnsi="Arial" w:cs="Arial"/>
          <w:color w:val="000000"/>
          <w:sz w:val="24"/>
          <w:szCs w:val="24"/>
        </w:rPr>
      </w:pPr>
    </w:p>
    <w:p w:rsidR="00297103" w:rsidRPr="004F6645" w:rsidRDefault="00297103" w:rsidP="004F6645">
      <w:pPr>
        <w:jc w:val="both"/>
        <w:rPr>
          <w:rFonts w:ascii="Arial" w:hAnsi="Arial" w:cs="Arial"/>
          <w:b/>
          <w:sz w:val="24"/>
          <w:szCs w:val="24"/>
        </w:rPr>
      </w:pPr>
      <w:r w:rsidRPr="004F6645">
        <w:rPr>
          <w:rFonts w:ascii="Arial" w:hAnsi="Arial" w:cs="Arial"/>
          <w:b/>
          <w:sz w:val="24"/>
          <w:szCs w:val="24"/>
        </w:rPr>
        <w:t xml:space="preserve">MISIÓN </w:t>
      </w:r>
    </w:p>
    <w:p w:rsidR="00297103" w:rsidRPr="00FC426F" w:rsidRDefault="00297103" w:rsidP="004F6645">
      <w:pPr>
        <w:jc w:val="both"/>
        <w:rPr>
          <w:rFonts w:ascii="Arial" w:hAnsi="Arial" w:cs="Arial"/>
          <w:sz w:val="24"/>
          <w:szCs w:val="24"/>
        </w:rPr>
      </w:pPr>
      <w:r w:rsidRPr="00FC426F">
        <w:rPr>
          <w:rFonts w:ascii="Arial" w:hAnsi="Arial" w:cs="Arial"/>
          <w:sz w:val="24"/>
          <w:szCs w:val="24"/>
        </w:rPr>
        <w:t xml:space="preserve">Promover la práctica de la Educación Física, el Deporte, la recreación y el aprovechamiento del tiempo libre, contribuyendo al desarrollo Humano </w:t>
      </w:r>
      <w:r w:rsidR="00ED7E36" w:rsidRPr="00FC426F">
        <w:rPr>
          <w:rFonts w:ascii="Arial" w:hAnsi="Arial" w:cs="Arial"/>
          <w:sz w:val="24"/>
          <w:szCs w:val="24"/>
        </w:rPr>
        <w:t>integral y</w:t>
      </w:r>
      <w:r w:rsidRPr="00FC426F">
        <w:rPr>
          <w:rFonts w:ascii="Arial" w:hAnsi="Arial" w:cs="Arial"/>
          <w:sz w:val="24"/>
          <w:szCs w:val="24"/>
        </w:rPr>
        <w:t xml:space="preserve"> el mejoramiento de la calidad de vida de los habitantes del Municipio de Yumbo </w:t>
      </w:r>
    </w:p>
    <w:p w:rsidR="00297103" w:rsidRPr="004F6645" w:rsidRDefault="00297103" w:rsidP="004F6645">
      <w:pPr>
        <w:spacing w:after="0"/>
        <w:jc w:val="both"/>
        <w:rPr>
          <w:rFonts w:ascii="Arial" w:hAnsi="Arial" w:cs="Arial"/>
          <w:b/>
          <w:sz w:val="24"/>
          <w:szCs w:val="24"/>
        </w:rPr>
      </w:pPr>
      <w:r w:rsidRPr="004F6645">
        <w:rPr>
          <w:rFonts w:ascii="Arial" w:hAnsi="Arial" w:cs="Arial"/>
          <w:b/>
          <w:sz w:val="24"/>
          <w:szCs w:val="24"/>
        </w:rPr>
        <w:t xml:space="preserve">VISIÓN </w:t>
      </w:r>
    </w:p>
    <w:p w:rsidR="00297103" w:rsidRPr="00FC426F" w:rsidRDefault="00297103" w:rsidP="00297103">
      <w:pPr>
        <w:spacing w:after="0"/>
        <w:jc w:val="both"/>
        <w:rPr>
          <w:rFonts w:ascii="Arial" w:hAnsi="Arial" w:cs="Arial"/>
          <w:sz w:val="24"/>
          <w:szCs w:val="24"/>
        </w:rPr>
      </w:pPr>
    </w:p>
    <w:p w:rsidR="00297103" w:rsidRPr="00FC426F" w:rsidRDefault="00297103" w:rsidP="00297103">
      <w:pPr>
        <w:spacing w:after="0"/>
        <w:jc w:val="both"/>
        <w:rPr>
          <w:rFonts w:ascii="Arial" w:hAnsi="Arial" w:cs="Arial"/>
          <w:sz w:val="24"/>
          <w:szCs w:val="24"/>
        </w:rPr>
      </w:pPr>
      <w:r w:rsidRPr="00FC426F">
        <w:rPr>
          <w:rFonts w:ascii="Arial" w:hAnsi="Arial" w:cs="Arial"/>
          <w:sz w:val="24"/>
          <w:szCs w:val="24"/>
        </w:rPr>
        <w:t>Posicionar al municipio de yumbo como un modelo deportivo departamental y nacional reconocido por sus valores humanos y los logros en Educación Física, Deporte, Recreación y aprovechamiento del tiempo libre.</w:t>
      </w:r>
    </w:p>
    <w:p w:rsidR="00ED7E36" w:rsidRPr="00FC426F" w:rsidRDefault="00ED7E36" w:rsidP="00297103">
      <w:pPr>
        <w:spacing w:after="0"/>
        <w:jc w:val="both"/>
        <w:rPr>
          <w:rFonts w:ascii="Arial" w:hAnsi="Arial" w:cs="Arial"/>
          <w:sz w:val="24"/>
          <w:szCs w:val="24"/>
        </w:rPr>
      </w:pPr>
    </w:p>
    <w:p w:rsidR="00410C4C" w:rsidRDefault="00410C4C" w:rsidP="004F6645">
      <w:pPr>
        <w:autoSpaceDE w:val="0"/>
        <w:autoSpaceDN w:val="0"/>
        <w:adjustRightInd w:val="0"/>
        <w:spacing w:after="0" w:line="240" w:lineRule="auto"/>
        <w:jc w:val="both"/>
        <w:rPr>
          <w:rFonts w:ascii="Arial" w:hAnsi="Arial" w:cs="Arial"/>
          <w:b/>
          <w:color w:val="000000"/>
          <w:sz w:val="24"/>
          <w:szCs w:val="24"/>
        </w:rPr>
      </w:pPr>
    </w:p>
    <w:p w:rsidR="00410C4C" w:rsidRDefault="00410C4C" w:rsidP="004F6645">
      <w:pPr>
        <w:autoSpaceDE w:val="0"/>
        <w:autoSpaceDN w:val="0"/>
        <w:adjustRightInd w:val="0"/>
        <w:spacing w:after="0" w:line="240" w:lineRule="auto"/>
        <w:jc w:val="both"/>
        <w:rPr>
          <w:rFonts w:ascii="Arial" w:hAnsi="Arial" w:cs="Arial"/>
          <w:b/>
          <w:color w:val="000000"/>
          <w:sz w:val="24"/>
          <w:szCs w:val="24"/>
        </w:rPr>
      </w:pPr>
    </w:p>
    <w:p w:rsidR="00410C4C" w:rsidRDefault="00410C4C" w:rsidP="004F6645">
      <w:pPr>
        <w:autoSpaceDE w:val="0"/>
        <w:autoSpaceDN w:val="0"/>
        <w:adjustRightInd w:val="0"/>
        <w:spacing w:after="0" w:line="240" w:lineRule="auto"/>
        <w:jc w:val="both"/>
        <w:rPr>
          <w:rFonts w:ascii="Arial" w:hAnsi="Arial" w:cs="Arial"/>
          <w:b/>
          <w:color w:val="000000"/>
          <w:sz w:val="24"/>
          <w:szCs w:val="24"/>
        </w:rPr>
      </w:pPr>
    </w:p>
    <w:p w:rsidR="00ED7E36" w:rsidRPr="004F6645" w:rsidRDefault="00244328" w:rsidP="004F6645">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lastRenderedPageBreak/>
        <w:t xml:space="preserve">PRINCIPIOS Y VALORES </w:t>
      </w:r>
      <w:r w:rsidR="00ED7E36" w:rsidRPr="004F6645">
        <w:rPr>
          <w:rFonts w:ascii="Arial" w:hAnsi="Arial" w:cs="Arial"/>
          <w:b/>
          <w:color w:val="000000"/>
          <w:sz w:val="24"/>
          <w:szCs w:val="24"/>
        </w:rPr>
        <w:t>ETICOS QUE RIGEN EN EL INSTITUTOMUNICIPAL DEL DEPORTE Y LA RECREACION DEL MUNICIPIO DE YUMBO</w:t>
      </w:r>
    </w:p>
    <w:p w:rsidR="00ED7E36" w:rsidRDefault="00244328" w:rsidP="00591A0C">
      <w:pPr>
        <w:autoSpaceDE w:val="0"/>
        <w:autoSpaceDN w:val="0"/>
        <w:adjustRightInd w:val="0"/>
        <w:spacing w:after="0" w:line="240" w:lineRule="auto"/>
        <w:rPr>
          <w:rFonts w:ascii="Arial" w:hAnsi="Arial" w:cs="Arial"/>
          <w:b/>
          <w:color w:val="000000"/>
          <w:sz w:val="24"/>
          <w:szCs w:val="24"/>
        </w:rPr>
      </w:pPr>
      <w:r w:rsidRPr="00244328">
        <w:rPr>
          <w:rFonts w:ascii="Arial" w:hAnsi="Arial" w:cs="Arial"/>
          <w:b/>
          <w:color w:val="000000"/>
          <w:sz w:val="24"/>
          <w:szCs w:val="24"/>
        </w:rPr>
        <w:t>PRINCIPIOS ETICOS</w:t>
      </w:r>
      <w:r>
        <w:rPr>
          <w:rFonts w:ascii="Arial" w:hAnsi="Arial" w:cs="Arial"/>
          <w:b/>
          <w:color w:val="000000"/>
          <w:sz w:val="24"/>
          <w:szCs w:val="24"/>
        </w:rPr>
        <w:t>:</w:t>
      </w:r>
    </w:p>
    <w:p w:rsidR="00244328" w:rsidRDefault="00244328" w:rsidP="00591A0C">
      <w:pPr>
        <w:autoSpaceDE w:val="0"/>
        <w:autoSpaceDN w:val="0"/>
        <w:adjustRightInd w:val="0"/>
        <w:spacing w:after="0" w:line="240" w:lineRule="auto"/>
        <w:rPr>
          <w:rFonts w:ascii="Arial" w:hAnsi="Arial" w:cs="Arial"/>
          <w:b/>
          <w:color w:val="000000"/>
          <w:sz w:val="24"/>
          <w:szCs w:val="24"/>
        </w:rPr>
      </w:pPr>
    </w:p>
    <w:p w:rsidR="00244328" w:rsidRDefault="00244328" w:rsidP="00244328">
      <w:pPr>
        <w:pStyle w:val="Prrafodelista"/>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Austeridad: </w:t>
      </w:r>
      <w:r w:rsidRPr="00244328">
        <w:rPr>
          <w:rFonts w:ascii="Arial" w:hAnsi="Arial" w:cs="Arial"/>
          <w:color w:val="000000"/>
          <w:sz w:val="24"/>
          <w:szCs w:val="24"/>
        </w:rPr>
        <w:t xml:space="preserve">Los servidores públicos actuaran con sobriedad, buscando siempre la eficiencia en el uso de los recursos. El proceso de gasto se sujetará a la mejor oferta económica sin detrimento de las condiciones </w:t>
      </w:r>
      <w:proofErr w:type="spellStart"/>
      <w:r w:rsidRPr="00244328">
        <w:rPr>
          <w:rFonts w:ascii="Arial" w:hAnsi="Arial" w:cs="Arial"/>
          <w:color w:val="000000"/>
          <w:sz w:val="24"/>
          <w:szCs w:val="24"/>
        </w:rPr>
        <w:t>degarantía</w:t>
      </w:r>
      <w:proofErr w:type="spellEnd"/>
      <w:r w:rsidRPr="00244328">
        <w:rPr>
          <w:rFonts w:ascii="Arial" w:hAnsi="Arial" w:cs="Arial"/>
          <w:color w:val="000000"/>
          <w:sz w:val="24"/>
          <w:szCs w:val="24"/>
        </w:rPr>
        <w:t xml:space="preserve"> y calidad</w:t>
      </w:r>
      <w:r>
        <w:rPr>
          <w:rFonts w:ascii="Arial" w:hAnsi="Arial" w:cs="Arial"/>
          <w:color w:val="000000"/>
          <w:sz w:val="24"/>
          <w:szCs w:val="24"/>
        </w:rPr>
        <w:t>.</w:t>
      </w:r>
    </w:p>
    <w:p w:rsidR="005F54B4" w:rsidRDefault="005F54B4" w:rsidP="005F54B4">
      <w:pPr>
        <w:pStyle w:val="Prrafodelista"/>
        <w:autoSpaceDE w:val="0"/>
        <w:autoSpaceDN w:val="0"/>
        <w:adjustRightInd w:val="0"/>
        <w:spacing w:after="0" w:line="240" w:lineRule="auto"/>
        <w:rPr>
          <w:rFonts w:ascii="Arial" w:hAnsi="Arial" w:cs="Arial"/>
          <w:color w:val="000000"/>
          <w:sz w:val="24"/>
          <w:szCs w:val="24"/>
        </w:rPr>
      </w:pPr>
    </w:p>
    <w:p w:rsidR="005F54B4" w:rsidRDefault="005F54B4" w:rsidP="005F54B4">
      <w:pPr>
        <w:pStyle w:val="Prrafodelista"/>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Igualdad de Género:</w:t>
      </w:r>
      <w:r>
        <w:rPr>
          <w:rFonts w:ascii="Arial" w:hAnsi="Arial" w:cs="Arial"/>
          <w:color w:val="000000"/>
          <w:sz w:val="24"/>
          <w:szCs w:val="24"/>
        </w:rPr>
        <w:t xml:space="preserve"> En el IMDERTY se generará un ambiente en el cual se garantice la igualdad entre hombres y mujeres en lo relativo al acceso al empleo, oportunidades de capacitación, remuneración, etc. respetando siempre el derecho a la igualdad. </w:t>
      </w:r>
    </w:p>
    <w:p w:rsidR="005F54B4" w:rsidRPr="005F54B4" w:rsidRDefault="005F54B4" w:rsidP="005F54B4">
      <w:pPr>
        <w:pStyle w:val="Prrafodelista"/>
        <w:rPr>
          <w:rFonts w:ascii="Arial" w:hAnsi="Arial" w:cs="Arial"/>
          <w:color w:val="000000"/>
          <w:sz w:val="24"/>
          <w:szCs w:val="24"/>
        </w:rPr>
      </w:pPr>
    </w:p>
    <w:p w:rsidR="005F54B4" w:rsidRDefault="005F54B4" w:rsidP="005F54B4">
      <w:pPr>
        <w:pStyle w:val="Prrafodelista"/>
        <w:numPr>
          <w:ilvl w:val="0"/>
          <w:numId w:val="10"/>
        </w:numPr>
        <w:autoSpaceDE w:val="0"/>
        <w:autoSpaceDN w:val="0"/>
        <w:adjustRightInd w:val="0"/>
        <w:spacing w:after="0" w:line="240" w:lineRule="auto"/>
        <w:rPr>
          <w:rFonts w:ascii="Arial" w:hAnsi="Arial" w:cs="Arial"/>
          <w:color w:val="000000"/>
          <w:sz w:val="24"/>
          <w:szCs w:val="24"/>
        </w:rPr>
      </w:pPr>
      <w:proofErr w:type="spellStart"/>
      <w:r w:rsidRPr="005F54B4">
        <w:rPr>
          <w:rFonts w:ascii="Arial" w:hAnsi="Arial" w:cs="Arial"/>
          <w:b/>
          <w:color w:val="000000"/>
          <w:sz w:val="24"/>
          <w:szCs w:val="24"/>
        </w:rPr>
        <w:t>Colaboración</w:t>
      </w:r>
      <w:proofErr w:type="gramStart"/>
      <w:r w:rsidRPr="005F54B4">
        <w:rPr>
          <w:rFonts w:ascii="Arial" w:hAnsi="Arial" w:cs="Arial"/>
          <w:b/>
          <w:color w:val="000000"/>
          <w:sz w:val="24"/>
          <w:szCs w:val="24"/>
        </w:rPr>
        <w:t>:</w:t>
      </w:r>
      <w:r w:rsidRPr="005F54B4">
        <w:rPr>
          <w:rFonts w:ascii="Arial" w:hAnsi="Arial" w:cs="Arial"/>
          <w:color w:val="000000"/>
          <w:sz w:val="24"/>
          <w:szCs w:val="24"/>
        </w:rPr>
        <w:t>El</w:t>
      </w:r>
      <w:proofErr w:type="spellEnd"/>
      <w:proofErr w:type="gramEnd"/>
      <w:r w:rsidRPr="005F54B4">
        <w:rPr>
          <w:rFonts w:ascii="Arial" w:hAnsi="Arial" w:cs="Arial"/>
          <w:color w:val="000000"/>
          <w:sz w:val="24"/>
          <w:szCs w:val="24"/>
        </w:rPr>
        <w:t xml:space="preserve"> personal vinculado al IMDERTY, realizará sus actividades y/o funciones enfocadas al logro de la misión y la visión de la Institución, entendiéndolo como el propósito de consecución de un fin común.</w:t>
      </w:r>
    </w:p>
    <w:p w:rsidR="005F54B4" w:rsidRPr="005F54B4" w:rsidRDefault="005F54B4" w:rsidP="005F54B4">
      <w:pPr>
        <w:pStyle w:val="Prrafodelista"/>
        <w:rPr>
          <w:rFonts w:ascii="Arial" w:hAnsi="Arial" w:cs="Arial"/>
          <w:color w:val="000000"/>
          <w:sz w:val="24"/>
          <w:szCs w:val="24"/>
        </w:rPr>
      </w:pPr>
    </w:p>
    <w:p w:rsidR="005F54B4" w:rsidRPr="005F54B4" w:rsidRDefault="005F54B4" w:rsidP="005F54B4">
      <w:pPr>
        <w:pStyle w:val="Prrafodelista"/>
        <w:numPr>
          <w:ilvl w:val="0"/>
          <w:numId w:val="10"/>
        </w:numPr>
        <w:autoSpaceDE w:val="0"/>
        <w:autoSpaceDN w:val="0"/>
        <w:adjustRightInd w:val="0"/>
        <w:spacing w:after="0" w:line="240" w:lineRule="auto"/>
        <w:rPr>
          <w:rFonts w:ascii="Arial" w:hAnsi="Arial" w:cs="Arial"/>
          <w:color w:val="000000"/>
          <w:sz w:val="24"/>
          <w:szCs w:val="24"/>
        </w:rPr>
      </w:pPr>
      <w:r w:rsidRPr="005F54B4">
        <w:rPr>
          <w:rFonts w:ascii="Arial" w:hAnsi="Arial" w:cs="Arial"/>
          <w:b/>
          <w:color w:val="000000"/>
          <w:sz w:val="24"/>
          <w:szCs w:val="24"/>
        </w:rPr>
        <w:t>Efectividad:</w:t>
      </w:r>
      <w:r>
        <w:rPr>
          <w:rFonts w:ascii="Arial" w:hAnsi="Arial" w:cs="Arial"/>
          <w:color w:val="000000"/>
          <w:sz w:val="24"/>
          <w:szCs w:val="24"/>
        </w:rPr>
        <w:t xml:space="preserve"> Las actividades planificadas se realizarán esperando alcanzar el objetivo, con el menor uso de recursos posible, teniendo especial cuidado en no afectar la calidad del producto esperado</w:t>
      </w:r>
    </w:p>
    <w:p w:rsidR="00244328" w:rsidRDefault="00244328" w:rsidP="00CD13D1">
      <w:pPr>
        <w:autoSpaceDE w:val="0"/>
        <w:autoSpaceDN w:val="0"/>
        <w:adjustRightInd w:val="0"/>
        <w:spacing w:after="0" w:line="240" w:lineRule="auto"/>
        <w:rPr>
          <w:rFonts w:ascii="Arial" w:hAnsi="Arial" w:cs="Arial"/>
          <w:b/>
          <w:sz w:val="24"/>
          <w:szCs w:val="24"/>
        </w:rPr>
      </w:pPr>
    </w:p>
    <w:p w:rsidR="00410C4C" w:rsidRDefault="00410C4C" w:rsidP="00CD13D1">
      <w:pPr>
        <w:autoSpaceDE w:val="0"/>
        <w:autoSpaceDN w:val="0"/>
        <w:adjustRightInd w:val="0"/>
        <w:spacing w:after="0" w:line="240" w:lineRule="auto"/>
        <w:rPr>
          <w:rFonts w:ascii="Arial" w:hAnsi="Arial" w:cs="Arial"/>
          <w:b/>
          <w:sz w:val="24"/>
          <w:szCs w:val="24"/>
        </w:rPr>
      </w:pPr>
    </w:p>
    <w:p w:rsidR="00591A0C" w:rsidRDefault="00591A0C" w:rsidP="00CD13D1">
      <w:pPr>
        <w:autoSpaceDE w:val="0"/>
        <w:autoSpaceDN w:val="0"/>
        <w:adjustRightInd w:val="0"/>
        <w:spacing w:after="0" w:line="240" w:lineRule="auto"/>
        <w:rPr>
          <w:rFonts w:ascii="Arial" w:hAnsi="Arial" w:cs="Arial"/>
          <w:b/>
          <w:sz w:val="24"/>
          <w:szCs w:val="24"/>
        </w:rPr>
      </w:pPr>
      <w:r w:rsidRPr="00CD13D1">
        <w:rPr>
          <w:rFonts w:ascii="Arial" w:hAnsi="Arial" w:cs="Arial"/>
          <w:b/>
          <w:sz w:val="24"/>
          <w:szCs w:val="24"/>
        </w:rPr>
        <w:t>V</w:t>
      </w:r>
      <w:r w:rsidR="00244328">
        <w:rPr>
          <w:rFonts w:ascii="Arial" w:hAnsi="Arial" w:cs="Arial"/>
          <w:b/>
          <w:sz w:val="24"/>
          <w:szCs w:val="24"/>
        </w:rPr>
        <w:t>ALORES ETICOS</w:t>
      </w:r>
      <w:r w:rsidR="00CD13D1" w:rsidRPr="00CD13D1">
        <w:rPr>
          <w:rFonts w:ascii="Arial" w:hAnsi="Arial" w:cs="Arial"/>
          <w:b/>
          <w:sz w:val="24"/>
          <w:szCs w:val="24"/>
        </w:rPr>
        <w:t>:</w:t>
      </w:r>
    </w:p>
    <w:p w:rsidR="00CD13D1" w:rsidRPr="00FC426F" w:rsidRDefault="00CD13D1" w:rsidP="00CD13D1">
      <w:pPr>
        <w:pStyle w:val="Prrafodelista"/>
        <w:autoSpaceDE w:val="0"/>
        <w:autoSpaceDN w:val="0"/>
        <w:adjustRightInd w:val="0"/>
        <w:spacing w:after="0" w:line="240" w:lineRule="auto"/>
        <w:rPr>
          <w:rFonts w:ascii="Arial" w:hAnsi="Arial" w:cs="Arial"/>
          <w:b/>
          <w:sz w:val="24"/>
          <w:szCs w:val="24"/>
        </w:rPr>
      </w:pPr>
    </w:p>
    <w:p w:rsidR="00591A0C" w:rsidRPr="00FC426F" w:rsidRDefault="00591A0C" w:rsidP="007873E4">
      <w:pPr>
        <w:pStyle w:val="Prrafodelista"/>
        <w:autoSpaceDE w:val="0"/>
        <w:autoSpaceDN w:val="0"/>
        <w:adjustRightInd w:val="0"/>
        <w:spacing w:after="0" w:line="240" w:lineRule="auto"/>
        <w:ind w:left="1080"/>
        <w:jc w:val="both"/>
        <w:rPr>
          <w:rFonts w:ascii="Arial" w:hAnsi="Arial" w:cs="Arial"/>
          <w:b/>
          <w:sz w:val="24"/>
          <w:szCs w:val="24"/>
        </w:rPr>
      </w:pPr>
      <w:r w:rsidRPr="00FC426F">
        <w:rPr>
          <w:rFonts w:ascii="Arial" w:hAnsi="Arial" w:cs="Arial"/>
          <w:b/>
          <w:sz w:val="24"/>
          <w:szCs w:val="24"/>
        </w:rPr>
        <w:t>Respeto:</w:t>
      </w:r>
      <w:r w:rsidR="00244328">
        <w:rPr>
          <w:rFonts w:ascii="Arial" w:hAnsi="Arial" w:cs="Arial"/>
          <w:sz w:val="24"/>
          <w:szCs w:val="24"/>
        </w:rPr>
        <w:t xml:space="preserve"> R</w:t>
      </w:r>
      <w:r w:rsidRPr="00FC426F">
        <w:rPr>
          <w:rFonts w:ascii="Arial" w:hAnsi="Arial" w:cs="Arial"/>
          <w:sz w:val="24"/>
          <w:szCs w:val="24"/>
        </w:rPr>
        <w:t>econocimiento por la diferencia del uno al otro valorando y aceptando su forma de pensar.</w:t>
      </w:r>
    </w:p>
    <w:p w:rsidR="00B37080" w:rsidRPr="00FC426F" w:rsidRDefault="00B37080" w:rsidP="00B37080">
      <w:pPr>
        <w:pStyle w:val="Prrafodelista"/>
        <w:autoSpaceDE w:val="0"/>
        <w:autoSpaceDN w:val="0"/>
        <w:adjustRightInd w:val="0"/>
        <w:spacing w:after="0" w:line="240" w:lineRule="auto"/>
        <w:ind w:left="1080"/>
        <w:jc w:val="both"/>
        <w:rPr>
          <w:rFonts w:ascii="Arial" w:hAnsi="Arial" w:cs="Arial"/>
          <w:b/>
          <w:sz w:val="24"/>
          <w:szCs w:val="24"/>
        </w:rPr>
      </w:pPr>
    </w:p>
    <w:p w:rsidR="00506FB9" w:rsidRPr="00FC426F" w:rsidRDefault="00591A0C"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Justicia:</w:t>
      </w:r>
      <w:r w:rsidRPr="00FC426F">
        <w:rPr>
          <w:rFonts w:ascii="Arial" w:hAnsi="Arial" w:cs="Arial"/>
          <w:sz w:val="24"/>
          <w:szCs w:val="24"/>
        </w:rPr>
        <w:t xml:space="preserve"> Las actuaciones de los funcionarios del IMDERTY buscan construir  procesos equitativos  e íntegros  en el acceso</w:t>
      </w:r>
      <w:r w:rsidR="00506FB9" w:rsidRPr="00FC426F">
        <w:rPr>
          <w:rFonts w:ascii="Arial" w:hAnsi="Arial" w:cs="Arial"/>
          <w:sz w:val="24"/>
          <w:szCs w:val="24"/>
        </w:rPr>
        <w:t xml:space="preserve"> a las oportunidades y beneficios</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Rectitud:</w:t>
      </w:r>
      <w:r w:rsidRPr="00FC426F">
        <w:rPr>
          <w:rFonts w:ascii="Arial" w:hAnsi="Arial" w:cs="Arial"/>
          <w:sz w:val="24"/>
          <w:szCs w:val="24"/>
        </w:rPr>
        <w:t xml:space="preserve"> los miembros del instituto actúan con prudencia de manera que buscan construir acuerdos que permitan  equilibrar los diversos  intereses expresados por los diferentes sectores  de la comunidad siempre buscando el interés  </w:t>
      </w:r>
      <w:r w:rsidR="00CD13D1" w:rsidRPr="00FC426F">
        <w:rPr>
          <w:rFonts w:ascii="Arial" w:hAnsi="Arial" w:cs="Arial"/>
          <w:sz w:val="24"/>
          <w:szCs w:val="24"/>
        </w:rPr>
        <w:t>público</w:t>
      </w:r>
      <w:r w:rsidRPr="00FC426F">
        <w:rPr>
          <w:rFonts w:ascii="Arial" w:hAnsi="Arial" w:cs="Arial"/>
          <w:sz w:val="24"/>
          <w:szCs w:val="24"/>
        </w:rPr>
        <w:t xml:space="preserve">  y el cumplimiento  de los fines sociales del  estado </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Transparencia:</w:t>
      </w:r>
      <w:r w:rsidRPr="00FC426F">
        <w:rPr>
          <w:rFonts w:ascii="Arial" w:hAnsi="Arial" w:cs="Arial"/>
          <w:sz w:val="24"/>
          <w:szCs w:val="24"/>
        </w:rPr>
        <w:t xml:space="preserve"> el IMDERTY </w:t>
      </w:r>
      <w:r w:rsidR="00CD13D1" w:rsidRPr="00FC426F">
        <w:rPr>
          <w:rFonts w:ascii="Arial" w:hAnsi="Arial" w:cs="Arial"/>
          <w:sz w:val="24"/>
          <w:szCs w:val="24"/>
        </w:rPr>
        <w:t>actúa</w:t>
      </w:r>
      <w:r w:rsidRPr="00FC426F">
        <w:rPr>
          <w:rFonts w:ascii="Arial" w:hAnsi="Arial" w:cs="Arial"/>
          <w:sz w:val="24"/>
          <w:szCs w:val="24"/>
        </w:rPr>
        <w:t xml:space="preserve"> y comunica abiertamente a la </w:t>
      </w:r>
      <w:r w:rsidR="00CD13D1" w:rsidRPr="00FC426F">
        <w:rPr>
          <w:rFonts w:ascii="Arial" w:hAnsi="Arial" w:cs="Arial"/>
          <w:sz w:val="24"/>
          <w:szCs w:val="24"/>
        </w:rPr>
        <w:t>ciudadanía las</w:t>
      </w:r>
      <w:r w:rsidRPr="00FC426F">
        <w:rPr>
          <w:rFonts w:ascii="Arial" w:hAnsi="Arial" w:cs="Arial"/>
          <w:sz w:val="24"/>
          <w:szCs w:val="24"/>
        </w:rPr>
        <w:t xml:space="preserve"> acciones de su gestión y los efectos </w:t>
      </w:r>
      <w:r w:rsidR="00CD13D1" w:rsidRPr="00FC426F">
        <w:rPr>
          <w:rFonts w:ascii="Arial" w:hAnsi="Arial" w:cs="Arial"/>
          <w:sz w:val="24"/>
          <w:szCs w:val="24"/>
        </w:rPr>
        <w:t>potenciales de</w:t>
      </w:r>
      <w:r w:rsidRPr="00FC426F">
        <w:rPr>
          <w:rFonts w:ascii="Arial" w:hAnsi="Arial" w:cs="Arial"/>
          <w:sz w:val="24"/>
          <w:szCs w:val="24"/>
        </w:rPr>
        <w:t xml:space="preserve"> estas acciones.</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Integridad en la Obra:</w:t>
      </w:r>
      <w:r w:rsidRPr="00FC426F">
        <w:rPr>
          <w:rFonts w:ascii="Arial" w:hAnsi="Arial" w:cs="Arial"/>
          <w:sz w:val="24"/>
          <w:szCs w:val="24"/>
        </w:rPr>
        <w:t xml:space="preserve"> El IMDERTY se apoya en su </w:t>
      </w:r>
      <w:r w:rsidR="00CD13D1" w:rsidRPr="00FC426F">
        <w:rPr>
          <w:rFonts w:ascii="Arial" w:hAnsi="Arial" w:cs="Arial"/>
          <w:sz w:val="24"/>
          <w:szCs w:val="24"/>
        </w:rPr>
        <w:t>conjunto de</w:t>
      </w:r>
      <w:r w:rsidRPr="00FC426F">
        <w:rPr>
          <w:rFonts w:ascii="Arial" w:hAnsi="Arial" w:cs="Arial"/>
          <w:sz w:val="24"/>
          <w:szCs w:val="24"/>
        </w:rPr>
        <w:t xml:space="preserve"> valores </w:t>
      </w:r>
      <w:r w:rsidR="00CD13D1" w:rsidRPr="00FC426F">
        <w:rPr>
          <w:rFonts w:ascii="Arial" w:hAnsi="Arial" w:cs="Arial"/>
          <w:sz w:val="24"/>
          <w:szCs w:val="24"/>
        </w:rPr>
        <w:t>institucionales permitiendo</w:t>
      </w:r>
      <w:r w:rsidRPr="00FC426F">
        <w:rPr>
          <w:rFonts w:ascii="Arial" w:hAnsi="Arial" w:cs="Arial"/>
          <w:sz w:val="24"/>
          <w:szCs w:val="24"/>
        </w:rPr>
        <w:t xml:space="preserve"> que su </w:t>
      </w:r>
      <w:r w:rsidR="00CD13D1" w:rsidRPr="00FC426F">
        <w:rPr>
          <w:rFonts w:ascii="Arial" w:hAnsi="Arial" w:cs="Arial"/>
          <w:sz w:val="24"/>
          <w:szCs w:val="24"/>
        </w:rPr>
        <w:t>servicio o</w:t>
      </w:r>
      <w:r w:rsidRPr="00FC426F">
        <w:rPr>
          <w:rFonts w:ascii="Arial" w:hAnsi="Arial" w:cs="Arial"/>
          <w:sz w:val="24"/>
          <w:szCs w:val="24"/>
        </w:rPr>
        <w:t xml:space="preserve"> actuación sean </w:t>
      </w:r>
      <w:r w:rsidR="00CD13D1" w:rsidRPr="00FC426F">
        <w:rPr>
          <w:rFonts w:ascii="Arial" w:hAnsi="Arial" w:cs="Arial"/>
          <w:sz w:val="24"/>
          <w:szCs w:val="24"/>
        </w:rPr>
        <w:t>reconocidos por</w:t>
      </w:r>
      <w:r w:rsidRPr="00FC426F">
        <w:rPr>
          <w:rFonts w:ascii="Arial" w:hAnsi="Arial" w:cs="Arial"/>
          <w:sz w:val="24"/>
          <w:szCs w:val="24"/>
        </w:rPr>
        <w:t xml:space="preserve"> su interés en el mejoramiento de la calidad de vida humana.</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B37080"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Responsabilidad:</w:t>
      </w:r>
      <w:r w:rsidRPr="00FC426F">
        <w:rPr>
          <w:rFonts w:ascii="Arial" w:hAnsi="Arial" w:cs="Arial"/>
          <w:sz w:val="24"/>
          <w:szCs w:val="24"/>
        </w:rPr>
        <w:t xml:space="preserve"> Cada uno de los </w:t>
      </w:r>
      <w:r w:rsidR="00FC426F" w:rsidRPr="00FC426F">
        <w:rPr>
          <w:rFonts w:ascii="Arial" w:hAnsi="Arial" w:cs="Arial"/>
          <w:sz w:val="24"/>
          <w:szCs w:val="24"/>
        </w:rPr>
        <w:t>miembros del</w:t>
      </w:r>
      <w:r w:rsidRPr="00FC426F">
        <w:rPr>
          <w:rFonts w:ascii="Arial" w:hAnsi="Arial" w:cs="Arial"/>
          <w:sz w:val="24"/>
          <w:szCs w:val="24"/>
        </w:rPr>
        <w:t xml:space="preserve"> instituto se compromete en </w:t>
      </w:r>
      <w:r w:rsidR="00FC426F" w:rsidRPr="00FC426F">
        <w:rPr>
          <w:rFonts w:ascii="Arial" w:hAnsi="Arial" w:cs="Arial"/>
          <w:sz w:val="24"/>
          <w:szCs w:val="24"/>
        </w:rPr>
        <w:t>el manejo</w:t>
      </w:r>
      <w:r w:rsidRPr="00FC426F">
        <w:rPr>
          <w:rFonts w:ascii="Arial" w:hAnsi="Arial" w:cs="Arial"/>
          <w:sz w:val="24"/>
          <w:szCs w:val="24"/>
        </w:rPr>
        <w:t xml:space="preserve"> eficiente de los recursos</w:t>
      </w:r>
      <w:r w:rsidR="00FC426F" w:rsidRPr="00FC426F">
        <w:rPr>
          <w:rFonts w:ascii="Arial" w:hAnsi="Arial" w:cs="Arial"/>
          <w:sz w:val="24"/>
          <w:szCs w:val="24"/>
        </w:rPr>
        <w:t>, para</w:t>
      </w:r>
      <w:r w:rsidRPr="00FC426F">
        <w:rPr>
          <w:rFonts w:ascii="Arial" w:hAnsi="Arial" w:cs="Arial"/>
          <w:sz w:val="24"/>
          <w:szCs w:val="24"/>
        </w:rPr>
        <w:t xml:space="preserve"> el </w:t>
      </w:r>
      <w:r w:rsidR="00FC426F" w:rsidRPr="00FC426F">
        <w:rPr>
          <w:rFonts w:ascii="Arial" w:hAnsi="Arial" w:cs="Arial"/>
          <w:sz w:val="24"/>
          <w:szCs w:val="24"/>
        </w:rPr>
        <w:t>cumplimiento de</w:t>
      </w:r>
      <w:r w:rsidRPr="00FC426F">
        <w:rPr>
          <w:rFonts w:ascii="Arial" w:hAnsi="Arial" w:cs="Arial"/>
          <w:sz w:val="24"/>
          <w:szCs w:val="24"/>
        </w:rPr>
        <w:t xml:space="preserve"> los </w:t>
      </w:r>
      <w:r w:rsidR="00CD13D1" w:rsidRPr="00FC426F">
        <w:rPr>
          <w:rFonts w:ascii="Arial" w:hAnsi="Arial" w:cs="Arial"/>
          <w:sz w:val="24"/>
          <w:szCs w:val="24"/>
        </w:rPr>
        <w:t>objetivos institucionales</w:t>
      </w:r>
      <w:r w:rsidRPr="00FC426F">
        <w:rPr>
          <w:rFonts w:ascii="Arial" w:hAnsi="Arial" w:cs="Arial"/>
          <w:sz w:val="24"/>
          <w:szCs w:val="24"/>
        </w:rPr>
        <w:t>.</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Lealtad:</w:t>
      </w:r>
      <w:r w:rsidRPr="00FC426F">
        <w:rPr>
          <w:rFonts w:ascii="Arial" w:hAnsi="Arial" w:cs="Arial"/>
          <w:sz w:val="24"/>
          <w:szCs w:val="24"/>
        </w:rPr>
        <w:t xml:space="preserve"> los servidores públicos pertenecientes al IMDERTY son fieles a los clientes del instituto, jefes, subalternos  y compañeros, pero ante todo profesan lealtad</w:t>
      </w:r>
    </w:p>
    <w:p w:rsidR="00B37080" w:rsidRPr="00FC426F" w:rsidRDefault="00B37080" w:rsidP="00B37080">
      <w:pPr>
        <w:pStyle w:val="Prrafodelista"/>
        <w:autoSpaceDE w:val="0"/>
        <w:autoSpaceDN w:val="0"/>
        <w:adjustRightInd w:val="0"/>
        <w:spacing w:after="0" w:line="240" w:lineRule="auto"/>
        <w:ind w:left="1080"/>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Compromiso social:</w:t>
      </w:r>
      <w:r w:rsidRPr="00FC426F">
        <w:rPr>
          <w:rFonts w:ascii="Arial" w:hAnsi="Arial" w:cs="Arial"/>
          <w:sz w:val="24"/>
          <w:szCs w:val="24"/>
        </w:rPr>
        <w:t xml:space="preserve"> Los servidores públicos del IMDERTY son </w:t>
      </w:r>
      <w:r w:rsidR="00B37080" w:rsidRPr="00FC426F">
        <w:rPr>
          <w:rFonts w:ascii="Arial" w:hAnsi="Arial" w:cs="Arial"/>
          <w:sz w:val="24"/>
          <w:szCs w:val="24"/>
        </w:rPr>
        <w:t>solidarios con</w:t>
      </w:r>
      <w:r w:rsidRPr="00FC426F">
        <w:rPr>
          <w:rFonts w:ascii="Arial" w:hAnsi="Arial" w:cs="Arial"/>
          <w:sz w:val="24"/>
          <w:szCs w:val="24"/>
        </w:rPr>
        <w:t xml:space="preserve"> la sociedad en que vivimos.</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Sentido Pertenencia y orgullo</w:t>
      </w:r>
      <w:r w:rsidRPr="00FC426F">
        <w:rPr>
          <w:rFonts w:ascii="Arial" w:hAnsi="Arial" w:cs="Arial"/>
          <w:sz w:val="24"/>
          <w:szCs w:val="24"/>
        </w:rPr>
        <w:t>: Los servidores públicos del IMDERTY  se sienten orgullosos de pertenecer a una entidad que fomenta, promueve y apoya el deporte</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506FB9"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Profesionalidad:</w:t>
      </w:r>
      <w:r w:rsidRPr="00FC426F">
        <w:rPr>
          <w:rFonts w:ascii="Arial" w:hAnsi="Arial" w:cs="Arial"/>
          <w:sz w:val="24"/>
          <w:szCs w:val="24"/>
        </w:rPr>
        <w:t xml:space="preserve"> la comunidad confía en nosotros </w:t>
      </w:r>
      <w:r w:rsidR="00B37080" w:rsidRPr="00FC426F">
        <w:rPr>
          <w:rFonts w:ascii="Arial" w:hAnsi="Arial" w:cs="Arial"/>
          <w:sz w:val="24"/>
          <w:szCs w:val="24"/>
        </w:rPr>
        <w:t>porque</w:t>
      </w:r>
      <w:r w:rsidRPr="00FC426F">
        <w:rPr>
          <w:rFonts w:ascii="Arial" w:hAnsi="Arial" w:cs="Arial"/>
          <w:sz w:val="24"/>
          <w:szCs w:val="24"/>
        </w:rPr>
        <w:t xml:space="preserve"> somos responsables  en el desarrollo de nuestra actividad</w:t>
      </w:r>
    </w:p>
    <w:p w:rsidR="00B37080" w:rsidRPr="00FC426F" w:rsidRDefault="00B37080" w:rsidP="00B37080">
      <w:pPr>
        <w:autoSpaceDE w:val="0"/>
        <w:autoSpaceDN w:val="0"/>
        <w:adjustRightInd w:val="0"/>
        <w:spacing w:after="0" w:line="240" w:lineRule="auto"/>
        <w:jc w:val="both"/>
        <w:rPr>
          <w:rFonts w:ascii="Arial" w:hAnsi="Arial" w:cs="Arial"/>
          <w:b/>
          <w:sz w:val="24"/>
          <w:szCs w:val="24"/>
        </w:rPr>
      </w:pPr>
    </w:p>
    <w:p w:rsidR="00B37080" w:rsidRPr="00FC426F" w:rsidRDefault="00506FB9" w:rsidP="00B37080">
      <w:pPr>
        <w:pStyle w:val="Prrafodelista"/>
        <w:numPr>
          <w:ilvl w:val="0"/>
          <w:numId w:val="9"/>
        </w:numPr>
        <w:autoSpaceDE w:val="0"/>
        <w:autoSpaceDN w:val="0"/>
        <w:adjustRightInd w:val="0"/>
        <w:spacing w:after="0" w:line="240" w:lineRule="auto"/>
        <w:jc w:val="both"/>
        <w:rPr>
          <w:rFonts w:ascii="Arial" w:hAnsi="Arial" w:cs="Arial"/>
          <w:b/>
          <w:sz w:val="24"/>
          <w:szCs w:val="24"/>
        </w:rPr>
      </w:pPr>
      <w:r w:rsidRPr="00FC426F">
        <w:rPr>
          <w:rFonts w:ascii="Arial" w:hAnsi="Arial" w:cs="Arial"/>
          <w:b/>
          <w:sz w:val="24"/>
          <w:szCs w:val="24"/>
        </w:rPr>
        <w:t>Perseverancia:</w:t>
      </w:r>
      <w:r w:rsidRPr="00FC426F">
        <w:rPr>
          <w:rFonts w:ascii="Arial" w:hAnsi="Arial" w:cs="Arial"/>
          <w:sz w:val="24"/>
          <w:szCs w:val="24"/>
        </w:rPr>
        <w:t xml:space="preserve"> Luchamos con firmeza, disciplina </w:t>
      </w:r>
      <w:r w:rsidR="00B37080" w:rsidRPr="00FC426F">
        <w:rPr>
          <w:rFonts w:ascii="Arial" w:hAnsi="Arial" w:cs="Arial"/>
          <w:sz w:val="24"/>
          <w:szCs w:val="24"/>
        </w:rPr>
        <w:t>empeño y</w:t>
      </w:r>
      <w:r w:rsidRPr="00FC426F">
        <w:rPr>
          <w:rFonts w:ascii="Arial" w:hAnsi="Arial" w:cs="Arial"/>
          <w:sz w:val="24"/>
          <w:szCs w:val="24"/>
        </w:rPr>
        <w:t xml:space="preserve"> dedicación por el logro de </w:t>
      </w:r>
      <w:r w:rsidR="00B37080" w:rsidRPr="00FC426F">
        <w:rPr>
          <w:rFonts w:ascii="Arial" w:hAnsi="Arial" w:cs="Arial"/>
          <w:sz w:val="24"/>
          <w:szCs w:val="24"/>
        </w:rPr>
        <w:t>nuestras metas</w:t>
      </w:r>
      <w:r w:rsidRPr="00FC426F">
        <w:rPr>
          <w:rFonts w:ascii="Arial" w:hAnsi="Arial" w:cs="Arial"/>
          <w:sz w:val="24"/>
          <w:szCs w:val="24"/>
        </w:rPr>
        <w:t xml:space="preserve"> en el ámbito deportivo.</w:t>
      </w:r>
    </w:p>
    <w:p w:rsidR="00591A0C" w:rsidRPr="00FC426F" w:rsidRDefault="00591A0C" w:rsidP="00B37080">
      <w:pPr>
        <w:pStyle w:val="Prrafodelista"/>
        <w:autoSpaceDE w:val="0"/>
        <w:autoSpaceDN w:val="0"/>
        <w:adjustRightInd w:val="0"/>
        <w:spacing w:after="0" w:line="240" w:lineRule="auto"/>
        <w:ind w:left="1080"/>
        <w:jc w:val="both"/>
        <w:rPr>
          <w:rFonts w:ascii="Arial" w:hAnsi="Arial" w:cs="Arial"/>
          <w:b/>
          <w:sz w:val="24"/>
          <w:szCs w:val="24"/>
        </w:rPr>
      </w:pPr>
    </w:p>
    <w:p w:rsidR="00ED7E36" w:rsidRPr="00FC426F" w:rsidRDefault="00ED7E36" w:rsidP="00ED7E36">
      <w:pPr>
        <w:autoSpaceDE w:val="0"/>
        <w:autoSpaceDN w:val="0"/>
        <w:adjustRightInd w:val="0"/>
        <w:spacing w:after="0" w:line="240" w:lineRule="auto"/>
        <w:rPr>
          <w:rFonts w:ascii="Arial" w:hAnsi="Arial" w:cs="Arial"/>
          <w:sz w:val="24"/>
          <w:szCs w:val="24"/>
        </w:rPr>
      </w:pPr>
    </w:p>
    <w:p w:rsidR="00410C4C" w:rsidRDefault="00410C4C" w:rsidP="00B37080">
      <w:pPr>
        <w:autoSpaceDE w:val="0"/>
        <w:autoSpaceDN w:val="0"/>
        <w:adjustRightInd w:val="0"/>
        <w:spacing w:after="0" w:line="240" w:lineRule="auto"/>
        <w:rPr>
          <w:rFonts w:ascii="Arial" w:hAnsi="Arial" w:cs="Arial"/>
          <w:b/>
          <w:sz w:val="24"/>
          <w:szCs w:val="24"/>
        </w:rPr>
      </w:pPr>
    </w:p>
    <w:p w:rsidR="00B37080" w:rsidRPr="00FC426F" w:rsidRDefault="00B37080" w:rsidP="00B37080">
      <w:pPr>
        <w:autoSpaceDE w:val="0"/>
        <w:autoSpaceDN w:val="0"/>
        <w:adjustRightInd w:val="0"/>
        <w:spacing w:after="0" w:line="240" w:lineRule="auto"/>
        <w:rPr>
          <w:rFonts w:ascii="Arial" w:hAnsi="Arial" w:cs="Arial"/>
          <w:b/>
          <w:bCs/>
          <w:color w:val="000000"/>
          <w:sz w:val="24"/>
          <w:szCs w:val="24"/>
        </w:rPr>
      </w:pPr>
      <w:r w:rsidRPr="00FC426F">
        <w:rPr>
          <w:rFonts w:ascii="Arial" w:hAnsi="Arial" w:cs="Arial"/>
          <w:b/>
          <w:sz w:val="24"/>
          <w:szCs w:val="24"/>
        </w:rPr>
        <w:t>POLITICA</w:t>
      </w:r>
      <w:r w:rsidRPr="00FC426F">
        <w:rPr>
          <w:rFonts w:ascii="Arial" w:hAnsi="Arial" w:cs="Arial"/>
          <w:b/>
          <w:bCs/>
          <w:color w:val="000000"/>
          <w:sz w:val="24"/>
          <w:szCs w:val="24"/>
        </w:rPr>
        <w:t xml:space="preserve"> ESTRATEGICA</w:t>
      </w:r>
    </w:p>
    <w:p w:rsidR="00B37080" w:rsidRPr="00FC426F" w:rsidRDefault="00B37080" w:rsidP="00B37080">
      <w:pPr>
        <w:autoSpaceDE w:val="0"/>
        <w:autoSpaceDN w:val="0"/>
        <w:adjustRightInd w:val="0"/>
        <w:spacing w:after="0" w:line="240" w:lineRule="auto"/>
        <w:rPr>
          <w:rFonts w:ascii="Arial" w:hAnsi="Arial" w:cs="Arial"/>
          <w:sz w:val="24"/>
          <w:szCs w:val="24"/>
        </w:rPr>
      </w:pPr>
    </w:p>
    <w:p w:rsidR="00B37080" w:rsidRDefault="00DE0BB3" w:rsidP="00B3708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Fomentar la recreación, la educación física, la práctica del deporte, el aprovechamiento del tiempo libre y la alta competencia, para generar estilos de vida saludables entre la población del municipio de Yumbo.</w:t>
      </w:r>
    </w:p>
    <w:p w:rsidR="00DE0BB3" w:rsidRDefault="00DE0BB3" w:rsidP="00B37080">
      <w:pPr>
        <w:autoSpaceDE w:val="0"/>
        <w:autoSpaceDN w:val="0"/>
        <w:adjustRightInd w:val="0"/>
        <w:spacing w:after="0" w:line="240" w:lineRule="auto"/>
        <w:jc w:val="both"/>
        <w:rPr>
          <w:rFonts w:ascii="Arial" w:hAnsi="Arial" w:cs="Arial"/>
          <w:color w:val="000000"/>
          <w:sz w:val="24"/>
          <w:szCs w:val="24"/>
        </w:rPr>
      </w:pPr>
    </w:p>
    <w:p w:rsidR="00DE0BB3" w:rsidRPr="00DE0BB3" w:rsidRDefault="00DE0BB3" w:rsidP="00B37080">
      <w:pPr>
        <w:autoSpaceDE w:val="0"/>
        <w:autoSpaceDN w:val="0"/>
        <w:adjustRightInd w:val="0"/>
        <w:spacing w:after="0" w:line="240" w:lineRule="auto"/>
        <w:jc w:val="both"/>
        <w:rPr>
          <w:rFonts w:ascii="Arial" w:hAnsi="Arial" w:cs="Arial"/>
          <w:b/>
          <w:color w:val="000000"/>
          <w:sz w:val="24"/>
          <w:szCs w:val="24"/>
        </w:rPr>
      </w:pPr>
      <w:r w:rsidRPr="00DE0BB3">
        <w:rPr>
          <w:rFonts w:ascii="Arial" w:hAnsi="Arial" w:cs="Arial"/>
          <w:b/>
          <w:color w:val="000000"/>
          <w:sz w:val="24"/>
          <w:szCs w:val="24"/>
        </w:rPr>
        <w:t>OBJETIVOS ESPECIFICOS</w:t>
      </w:r>
    </w:p>
    <w:p w:rsidR="00DE0BB3" w:rsidRPr="00DE0BB3" w:rsidRDefault="00DE0BB3" w:rsidP="00B37080">
      <w:pPr>
        <w:autoSpaceDE w:val="0"/>
        <w:autoSpaceDN w:val="0"/>
        <w:adjustRightInd w:val="0"/>
        <w:spacing w:after="0" w:line="240" w:lineRule="auto"/>
        <w:jc w:val="both"/>
        <w:rPr>
          <w:rFonts w:ascii="Arial" w:hAnsi="Arial" w:cs="Arial"/>
          <w:b/>
          <w:color w:val="000000"/>
          <w:sz w:val="24"/>
          <w:szCs w:val="24"/>
        </w:rPr>
      </w:pPr>
    </w:p>
    <w:p w:rsidR="00DE0BB3" w:rsidRDefault="00C650CF" w:rsidP="00C650CF">
      <w:pPr>
        <w:autoSpaceDE w:val="0"/>
        <w:autoSpaceDN w:val="0"/>
        <w:adjustRightInd w:val="0"/>
        <w:spacing w:after="0" w:line="240" w:lineRule="auto"/>
        <w:jc w:val="both"/>
        <w:rPr>
          <w:rFonts w:ascii="Arial" w:hAnsi="Arial" w:cs="Arial"/>
          <w:color w:val="000000"/>
          <w:sz w:val="24"/>
          <w:szCs w:val="24"/>
        </w:rPr>
      </w:pPr>
      <w:r w:rsidRPr="00C650CF">
        <w:rPr>
          <w:rFonts w:ascii="Arial" w:hAnsi="Arial" w:cs="Arial"/>
          <w:color w:val="000000"/>
          <w:sz w:val="24"/>
          <w:szCs w:val="24"/>
        </w:rPr>
        <w:t>-</w:t>
      </w:r>
      <w:r w:rsidR="00DE0BB3" w:rsidRPr="00C650CF">
        <w:rPr>
          <w:rFonts w:ascii="Arial" w:hAnsi="Arial" w:cs="Arial"/>
          <w:color w:val="000000"/>
          <w:sz w:val="24"/>
          <w:szCs w:val="24"/>
        </w:rPr>
        <w:t>Promover la práctica del deporte como actividad saludable, prevención de la enfermedad, estímulo a la integración comunitaria, la participación, la cultura ciudadana y la convivencia.</w:t>
      </w:r>
    </w:p>
    <w:p w:rsidR="00C650CF" w:rsidRPr="00C650CF" w:rsidRDefault="00C650CF" w:rsidP="00C650CF">
      <w:pPr>
        <w:autoSpaceDE w:val="0"/>
        <w:autoSpaceDN w:val="0"/>
        <w:adjustRightInd w:val="0"/>
        <w:spacing w:after="0" w:line="240" w:lineRule="auto"/>
        <w:jc w:val="both"/>
        <w:rPr>
          <w:rFonts w:ascii="Arial" w:hAnsi="Arial" w:cs="Arial"/>
          <w:color w:val="000000"/>
          <w:sz w:val="24"/>
          <w:szCs w:val="24"/>
        </w:rPr>
      </w:pPr>
    </w:p>
    <w:p w:rsidR="00DE0BB3" w:rsidRPr="00C650CF" w:rsidRDefault="00C650CF" w:rsidP="00C650CF">
      <w:pPr>
        <w:autoSpaceDE w:val="0"/>
        <w:autoSpaceDN w:val="0"/>
        <w:adjustRightInd w:val="0"/>
        <w:spacing w:after="0" w:line="240" w:lineRule="auto"/>
        <w:jc w:val="both"/>
        <w:rPr>
          <w:rFonts w:ascii="Arial" w:hAnsi="Arial" w:cs="Arial"/>
          <w:b/>
          <w:sz w:val="24"/>
          <w:szCs w:val="24"/>
        </w:rPr>
      </w:pPr>
      <w:r w:rsidRPr="00C650CF">
        <w:rPr>
          <w:rFonts w:ascii="Arial" w:hAnsi="Arial" w:cs="Arial"/>
          <w:color w:val="000000"/>
          <w:sz w:val="24"/>
          <w:szCs w:val="24"/>
        </w:rPr>
        <w:t>-</w:t>
      </w:r>
      <w:r w:rsidR="00DE0BB3" w:rsidRPr="00C650CF">
        <w:rPr>
          <w:rFonts w:ascii="Arial" w:hAnsi="Arial" w:cs="Arial"/>
          <w:color w:val="000000"/>
          <w:sz w:val="24"/>
          <w:szCs w:val="24"/>
        </w:rPr>
        <w:t xml:space="preserve">Mejorar y adecuar los espacios públicos que permitan la </w:t>
      </w:r>
      <w:r w:rsidRPr="00C650CF">
        <w:rPr>
          <w:rFonts w:ascii="Arial" w:hAnsi="Arial" w:cs="Arial"/>
          <w:color w:val="000000"/>
          <w:sz w:val="24"/>
          <w:szCs w:val="24"/>
        </w:rPr>
        <w:t>práctica</w:t>
      </w:r>
      <w:r w:rsidR="00DE0BB3" w:rsidRPr="00C650CF">
        <w:rPr>
          <w:rFonts w:ascii="Arial" w:hAnsi="Arial" w:cs="Arial"/>
          <w:color w:val="000000"/>
          <w:sz w:val="24"/>
          <w:szCs w:val="24"/>
        </w:rPr>
        <w:t xml:space="preserve"> de actividades deportivas y recreativas.</w:t>
      </w:r>
    </w:p>
    <w:p w:rsidR="00B8028E" w:rsidRDefault="00B8028E" w:rsidP="00B8028E">
      <w:pPr>
        <w:spacing w:after="0"/>
        <w:jc w:val="both"/>
        <w:rPr>
          <w:rFonts w:ascii="Arial" w:hAnsi="Arial" w:cs="Arial"/>
          <w:b/>
          <w:sz w:val="24"/>
          <w:szCs w:val="24"/>
        </w:rPr>
      </w:pPr>
      <w:r>
        <w:rPr>
          <w:rFonts w:ascii="Arial" w:hAnsi="Arial" w:cs="Arial"/>
          <w:b/>
          <w:sz w:val="24"/>
          <w:szCs w:val="24"/>
        </w:rPr>
        <w:lastRenderedPageBreak/>
        <w:t>SECTOR</w:t>
      </w:r>
    </w:p>
    <w:p w:rsidR="003857A7" w:rsidRDefault="003857A7" w:rsidP="00B8028E">
      <w:pPr>
        <w:spacing w:after="0"/>
        <w:jc w:val="both"/>
        <w:rPr>
          <w:rFonts w:ascii="Arial" w:hAnsi="Arial" w:cs="Arial"/>
          <w:b/>
          <w:sz w:val="24"/>
          <w:szCs w:val="24"/>
        </w:rPr>
      </w:pPr>
    </w:p>
    <w:p w:rsidR="003857A7" w:rsidRDefault="003857A7" w:rsidP="00B8028E">
      <w:pPr>
        <w:spacing w:after="0"/>
        <w:jc w:val="both"/>
        <w:rPr>
          <w:rFonts w:ascii="Arial" w:hAnsi="Arial" w:cs="Arial"/>
          <w:sz w:val="24"/>
          <w:szCs w:val="24"/>
        </w:rPr>
      </w:pPr>
      <w:r w:rsidRPr="003857A7">
        <w:rPr>
          <w:rFonts w:ascii="Arial" w:hAnsi="Arial" w:cs="Arial"/>
          <w:sz w:val="24"/>
          <w:szCs w:val="24"/>
        </w:rPr>
        <w:t>YUMBO CON ACTIVIDAD FISICA, LA RECREACIÓN Y USO DEL TIEMPO LIBRE</w:t>
      </w:r>
      <w:r>
        <w:rPr>
          <w:rFonts w:ascii="Arial" w:hAnsi="Arial" w:cs="Arial"/>
          <w:sz w:val="24"/>
          <w:szCs w:val="24"/>
        </w:rPr>
        <w:t>.</w:t>
      </w:r>
    </w:p>
    <w:p w:rsidR="003857A7" w:rsidRDefault="003857A7" w:rsidP="00B8028E">
      <w:pPr>
        <w:spacing w:after="0"/>
        <w:jc w:val="both"/>
        <w:rPr>
          <w:rFonts w:ascii="Arial" w:hAnsi="Arial" w:cs="Arial"/>
          <w:sz w:val="24"/>
          <w:szCs w:val="24"/>
        </w:rPr>
      </w:pPr>
    </w:p>
    <w:p w:rsidR="00410C4C" w:rsidRDefault="00410C4C" w:rsidP="00B8028E">
      <w:pPr>
        <w:spacing w:after="0"/>
        <w:jc w:val="both"/>
        <w:rPr>
          <w:rFonts w:ascii="Arial" w:hAnsi="Arial" w:cs="Arial"/>
          <w:sz w:val="24"/>
          <w:szCs w:val="24"/>
        </w:rPr>
      </w:pPr>
    </w:p>
    <w:p w:rsidR="00B8028E" w:rsidRDefault="00B8028E" w:rsidP="00B8028E">
      <w:pPr>
        <w:spacing w:after="0"/>
        <w:jc w:val="both"/>
        <w:rPr>
          <w:rFonts w:ascii="Arial" w:hAnsi="Arial" w:cs="Arial"/>
          <w:b/>
          <w:sz w:val="24"/>
          <w:szCs w:val="24"/>
        </w:rPr>
      </w:pPr>
      <w:r>
        <w:rPr>
          <w:rFonts w:ascii="Arial" w:hAnsi="Arial" w:cs="Arial"/>
          <w:b/>
          <w:sz w:val="24"/>
          <w:szCs w:val="24"/>
        </w:rPr>
        <w:t>PROGRAMA</w:t>
      </w:r>
    </w:p>
    <w:p w:rsidR="00C373A2" w:rsidRDefault="00C373A2" w:rsidP="00B8028E">
      <w:pPr>
        <w:spacing w:after="0"/>
        <w:jc w:val="both"/>
        <w:rPr>
          <w:rFonts w:ascii="Arial" w:hAnsi="Arial" w:cs="Arial"/>
          <w:b/>
          <w:sz w:val="24"/>
          <w:szCs w:val="24"/>
        </w:rPr>
      </w:pPr>
    </w:p>
    <w:p w:rsidR="003857A7" w:rsidRPr="003857A7" w:rsidRDefault="003857A7" w:rsidP="00B8028E">
      <w:pPr>
        <w:spacing w:after="0"/>
        <w:jc w:val="both"/>
        <w:rPr>
          <w:rFonts w:ascii="Arial" w:hAnsi="Arial" w:cs="Arial"/>
          <w:sz w:val="24"/>
          <w:szCs w:val="24"/>
        </w:rPr>
      </w:pPr>
      <w:r w:rsidRPr="003857A7">
        <w:rPr>
          <w:rFonts w:ascii="Arial" w:hAnsi="Arial" w:cs="Arial"/>
          <w:sz w:val="24"/>
          <w:szCs w:val="24"/>
        </w:rPr>
        <w:t>CONSTRUCCIÓN, MANTENIMIENTO Y/O ADECUACIÓN DE LOS ESCENARIOS DEPORTIVOS Y RECREATIVOS</w:t>
      </w:r>
    </w:p>
    <w:p w:rsidR="003857A7" w:rsidRDefault="003857A7" w:rsidP="00B8028E">
      <w:pPr>
        <w:spacing w:after="0"/>
        <w:jc w:val="both"/>
        <w:rPr>
          <w:rFonts w:ascii="Arial" w:hAnsi="Arial" w:cs="Arial"/>
          <w:b/>
          <w:sz w:val="24"/>
          <w:szCs w:val="24"/>
        </w:rPr>
      </w:pPr>
    </w:p>
    <w:p w:rsidR="00B8028E" w:rsidRDefault="00B57461" w:rsidP="00B8028E">
      <w:pPr>
        <w:spacing w:after="0"/>
        <w:jc w:val="both"/>
        <w:rPr>
          <w:rFonts w:ascii="Arial" w:hAnsi="Arial" w:cs="Arial"/>
          <w:b/>
          <w:sz w:val="24"/>
          <w:szCs w:val="24"/>
        </w:rPr>
      </w:pPr>
      <w:r>
        <w:rPr>
          <w:rFonts w:ascii="Arial" w:hAnsi="Arial" w:cs="Arial"/>
          <w:b/>
          <w:sz w:val="24"/>
          <w:szCs w:val="24"/>
        </w:rPr>
        <w:t>META RESULTADO:</w:t>
      </w:r>
    </w:p>
    <w:p w:rsidR="00691D64" w:rsidRDefault="00691D64" w:rsidP="00B8028E">
      <w:pPr>
        <w:spacing w:after="0"/>
        <w:jc w:val="both"/>
        <w:rPr>
          <w:rFonts w:ascii="Arial" w:hAnsi="Arial" w:cs="Arial"/>
          <w:b/>
          <w:sz w:val="24"/>
          <w:szCs w:val="24"/>
        </w:rPr>
      </w:pPr>
    </w:p>
    <w:p w:rsidR="00B57461" w:rsidRDefault="00B57461" w:rsidP="00B8028E">
      <w:pPr>
        <w:spacing w:after="0"/>
        <w:jc w:val="both"/>
        <w:rPr>
          <w:rFonts w:ascii="Arial" w:hAnsi="Arial" w:cs="Arial"/>
          <w:sz w:val="24"/>
          <w:szCs w:val="24"/>
        </w:rPr>
      </w:pPr>
      <w:r w:rsidRPr="00B57461">
        <w:rPr>
          <w:rFonts w:ascii="Arial" w:hAnsi="Arial" w:cs="Arial"/>
          <w:sz w:val="24"/>
          <w:szCs w:val="24"/>
        </w:rPr>
        <w:t xml:space="preserve">Intervenir  el 100% </w:t>
      </w:r>
      <w:r>
        <w:rPr>
          <w:rFonts w:ascii="Arial" w:hAnsi="Arial" w:cs="Arial"/>
          <w:sz w:val="24"/>
          <w:szCs w:val="24"/>
        </w:rPr>
        <w:t>de  los escenarios deportivos del Municipio para brindar  espacios  adecuados  para la práctica Deportiva  y Recreativa.</w:t>
      </w:r>
    </w:p>
    <w:p w:rsidR="00B57461" w:rsidRDefault="00B57461" w:rsidP="00B8028E">
      <w:pPr>
        <w:spacing w:after="0"/>
        <w:jc w:val="both"/>
        <w:rPr>
          <w:rFonts w:ascii="Arial" w:hAnsi="Arial" w:cs="Arial"/>
          <w:sz w:val="24"/>
          <w:szCs w:val="24"/>
        </w:rPr>
      </w:pPr>
    </w:p>
    <w:p w:rsidR="00B57461" w:rsidRDefault="00B57461" w:rsidP="00B8028E">
      <w:pPr>
        <w:spacing w:after="0"/>
        <w:jc w:val="both"/>
        <w:rPr>
          <w:rFonts w:ascii="Arial" w:hAnsi="Arial" w:cs="Arial"/>
          <w:sz w:val="24"/>
          <w:szCs w:val="24"/>
        </w:rPr>
      </w:pPr>
      <w:r w:rsidRPr="00B57461">
        <w:rPr>
          <w:rFonts w:ascii="Arial" w:hAnsi="Arial" w:cs="Arial"/>
          <w:b/>
          <w:sz w:val="24"/>
          <w:szCs w:val="24"/>
        </w:rPr>
        <w:t>META  PRODUCTO</w:t>
      </w:r>
      <w:r>
        <w:rPr>
          <w:rFonts w:ascii="Arial" w:hAnsi="Arial" w:cs="Arial"/>
          <w:sz w:val="24"/>
          <w:szCs w:val="24"/>
        </w:rPr>
        <w:t xml:space="preserve">: </w:t>
      </w:r>
    </w:p>
    <w:p w:rsidR="00B57461" w:rsidRDefault="00B57461" w:rsidP="00B8028E">
      <w:pPr>
        <w:spacing w:after="0"/>
        <w:jc w:val="both"/>
        <w:rPr>
          <w:rFonts w:ascii="Arial" w:hAnsi="Arial" w:cs="Arial"/>
          <w:sz w:val="24"/>
          <w:szCs w:val="24"/>
        </w:rPr>
      </w:pPr>
    </w:p>
    <w:p w:rsidR="00FF6ECE" w:rsidRPr="00B57461" w:rsidRDefault="00B57461" w:rsidP="00B57461">
      <w:pPr>
        <w:pStyle w:val="Prrafodelista"/>
        <w:numPr>
          <w:ilvl w:val="0"/>
          <w:numId w:val="11"/>
        </w:numPr>
        <w:spacing w:after="0"/>
        <w:jc w:val="both"/>
        <w:rPr>
          <w:rFonts w:ascii="Arial" w:hAnsi="Arial" w:cs="Arial"/>
          <w:b/>
          <w:sz w:val="24"/>
          <w:szCs w:val="24"/>
        </w:rPr>
      </w:pPr>
      <w:r w:rsidRPr="00B57461">
        <w:rPr>
          <w:rFonts w:ascii="Arial" w:hAnsi="Arial" w:cs="Arial"/>
          <w:b/>
          <w:sz w:val="24"/>
          <w:szCs w:val="24"/>
        </w:rPr>
        <w:t xml:space="preserve">Construcción  de 1  Complejo Deportivo y Recreativo </w:t>
      </w:r>
    </w:p>
    <w:p w:rsidR="00B57461" w:rsidRDefault="00B57461" w:rsidP="00B8028E">
      <w:pPr>
        <w:spacing w:after="0"/>
        <w:jc w:val="both"/>
        <w:rPr>
          <w:rFonts w:ascii="Arial" w:hAnsi="Arial" w:cs="Arial"/>
          <w:b/>
          <w:sz w:val="24"/>
          <w:szCs w:val="24"/>
        </w:rPr>
      </w:pPr>
    </w:p>
    <w:p w:rsidR="008A5A10" w:rsidRPr="00691D64" w:rsidRDefault="008A5A10" w:rsidP="00B57461">
      <w:pPr>
        <w:pStyle w:val="Prrafodelista"/>
        <w:numPr>
          <w:ilvl w:val="0"/>
          <w:numId w:val="12"/>
        </w:numPr>
        <w:spacing w:after="0"/>
        <w:jc w:val="both"/>
        <w:rPr>
          <w:rFonts w:ascii="Arial" w:hAnsi="Arial" w:cs="Arial"/>
          <w:sz w:val="24"/>
          <w:szCs w:val="24"/>
        </w:rPr>
      </w:pPr>
      <w:r w:rsidRPr="00691D64">
        <w:rPr>
          <w:rFonts w:ascii="Arial" w:hAnsi="Arial" w:cs="Arial"/>
          <w:sz w:val="24"/>
          <w:szCs w:val="24"/>
        </w:rPr>
        <w:t>Definir el sitio donde se construirá el complejo deportivo.</w:t>
      </w:r>
    </w:p>
    <w:p w:rsidR="008A5A10" w:rsidRDefault="008A5A10" w:rsidP="00B8028E">
      <w:pPr>
        <w:spacing w:after="0"/>
        <w:jc w:val="both"/>
        <w:rPr>
          <w:rFonts w:ascii="Arial" w:hAnsi="Arial" w:cs="Arial"/>
          <w:b/>
          <w:sz w:val="24"/>
          <w:szCs w:val="24"/>
        </w:rPr>
      </w:pPr>
    </w:p>
    <w:p w:rsidR="008A5A10" w:rsidRPr="008A5A10" w:rsidRDefault="008A5A10" w:rsidP="008A5A10">
      <w:pPr>
        <w:spacing w:after="0"/>
        <w:jc w:val="both"/>
        <w:rPr>
          <w:rFonts w:ascii="Arial" w:hAnsi="Arial" w:cs="Arial"/>
          <w:sz w:val="24"/>
          <w:szCs w:val="24"/>
        </w:rPr>
      </w:pPr>
      <w:r w:rsidRPr="008A5A10">
        <w:rPr>
          <w:rFonts w:ascii="Arial" w:hAnsi="Arial" w:cs="Arial"/>
          <w:sz w:val="24"/>
          <w:szCs w:val="24"/>
        </w:rPr>
        <w:t>- Se definió construir el complejo deportivo en el barrio las vegas en las instalaciones de la Universidad del Valle.</w:t>
      </w:r>
    </w:p>
    <w:p w:rsidR="002F769B" w:rsidRDefault="002F769B" w:rsidP="00B8028E">
      <w:pPr>
        <w:spacing w:after="0"/>
        <w:jc w:val="both"/>
        <w:rPr>
          <w:rFonts w:ascii="Arial" w:hAnsi="Arial" w:cs="Arial"/>
          <w:b/>
          <w:sz w:val="24"/>
          <w:szCs w:val="24"/>
        </w:rPr>
      </w:pPr>
    </w:p>
    <w:p w:rsidR="00B8028E" w:rsidRDefault="00B8028E" w:rsidP="00575D9B">
      <w:pPr>
        <w:spacing w:after="0"/>
        <w:ind w:firstLine="360"/>
        <w:jc w:val="both"/>
        <w:rPr>
          <w:rFonts w:ascii="Arial" w:hAnsi="Arial" w:cs="Arial"/>
          <w:b/>
          <w:sz w:val="24"/>
          <w:szCs w:val="24"/>
        </w:rPr>
      </w:pPr>
      <w:r>
        <w:rPr>
          <w:rFonts w:ascii="Arial" w:hAnsi="Arial" w:cs="Arial"/>
          <w:b/>
          <w:sz w:val="24"/>
          <w:szCs w:val="24"/>
        </w:rPr>
        <w:t>ACCIONES:</w:t>
      </w:r>
    </w:p>
    <w:p w:rsidR="00691D64" w:rsidRDefault="00691D64" w:rsidP="00575D9B">
      <w:pPr>
        <w:spacing w:after="0"/>
        <w:ind w:firstLine="360"/>
        <w:jc w:val="both"/>
        <w:rPr>
          <w:rFonts w:ascii="Arial" w:hAnsi="Arial" w:cs="Arial"/>
          <w:b/>
          <w:sz w:val="24"/>
          <w:szCs w:val="24"/>
        </w:rPr>
      </w:pPr>
    </w:p>
    <w:p w:rsidR="008A5A10" w:rsidRPr="00575D9B" w:rsidRDefault="008A5A10" w:rsidP="00575D9B">
      <w:pPr>
        <w:pStyle w:val="Prrafodelista"/>
        <w:numPr>
          <w:ilvl w:val="0"/>
          <w:numId w:val="14"/>
        </w:numPr>
        <w:spacing w:after="0"/>
        <w:jc w:val="both"/>
        <w:rPr>
          <w:rFonts w:ascii="Arial" w:hAnsi="Arial" w:cs="Arial"/>
          <w:sz w:val="24"/>
          <w:szCs w:val="24"/>
        </w:rPr>
      </w:pPr>
      <w:r w:rsidRPr="00575D9B">
        <w:rPr>
          <w:rFonts w:ascii="Arial" w:hAnsi="Arial" w:cs="Arial"/>
          <w:sz w:val="24"/>
          <w:szCs w:val="24"/>
        </w:rPr>
        <w:t>Realizar los estudios y diseño para la construcción del complejo deportivo. —Nov 30 de 2014.</w:t>
      </w:r>
    </w:p>
    <w:p w:rsidR="008A5A10" w:rsidRPr="00575D9B" w:rsidRDefault="008A5A10" w:rsidP="00575D9B">
      <w:pPr>
        <w:pStyle w:val="Prrafodelista"/>
        <w:numPr>
          <w:ilvl w:val="0"/>
          <w:numId w:val="14"/>
        </w:numPr>
        <w:spacing w:after="0"/>
        <w:jc w:val="both"/>
        <w:rPr>
          <w:rFonts w:ascii="Arial" w:hAnsi="Arial" w:cs="Arial"/>
          <w:sz w:val="24"/>
          <w:szCs w:val="24"/>
        </w:rPr>
      </w:pPr>
      <w:r w:rsidRPr="00575D9B">
        <w:rPr>
          <w:rFonts w:ascii="Arial" w:hAnsi="Arial" w:cs="Arial"/>
          <w:sz w:val="24"/>
          <w:szCs w:val="24"/>
        </w:rPr>
        <w:t>Realizar un convenio para la construcción del complejo.------ Dic 31 de 2014. Elaborar un informe del resultado generado por la construcción del complejo deportivo</w:t>
      </w:r>
      <w:r w:rsidR="00FF6ECE" w:rsidRPr="00575D9B">
        <w:rPr>
          <w:rFonts w:ascii="Arial" w:hAnsi="Arial" w:cs="Arial"/>
          <w:sz w:val="24"/>
          <w:szCs w:val="24"/>
        </w:rPr>
        <w:t>.</w:t>
      </w:r>
    </w:p>
    <w:p w:rsidR="00FF6ECE" w:rsidRDefault="00FF6ECE" w:rsidP="00B8028E">
      <w:pPr>
        <w:spacing w:after="0"/>
        <w:jc w:val="both"/>
        <w:rPr>
          <w:rFonts w:ascii="Arial" w:hAnsi="Arial" w:cs="Arial"/>
          <w:sz w:val="24"/>
          <w:szCs w:val="24"/>
        </w:rPr>
      </w:pPr>
    </w:p>
    <w:p w:rsidR="00410C4C" w:rsidRDefault="00410C4C" w:rsidP="00B8028E">
      <w:pPr>
        <w:spacing w:after="0"/>
        <w:jc w:val="both"/>
        <w:rPr>
          <w:rFonts w:ascii="Arial" w:hAnsi="Arial" w:cs="Arial"/>
          <w:sz w:val="24"/>
          <w:szCs w:val="24"/>
        </w:rPr>
      </w:pPr>
    </w:p>
    <w:p w:rsidR="00410C4C" w:rsidRDefault="00410C4C" w:rsidP="00B8028E">
      <w:pPr>
        <w:spacing w:after="0"/>
        <w:jc w:val="both"/>
        <w:rPr>
          <w:rFonts w:ascii="Arial" w:hAnsi="Arial" w:cs="Arial"/>
          <w:sz w:val="24"/>
          <w:szCs w:val="24"/>
        </w:rPr>
      </w:pPr>
    </w:p>
    <w:p w:rsidR="00410C4C" w:rsidRDefault="00410C4C" w:rsidP="00B8028E">
      <w:pPr>
        <w:spacing w:after="0"/>
        <w:jc w:val="both"/>
        <w:rPr>
          <w:rFonts w:ascii="Arial" w:hAnsi="Arial" w:cs="Arial"/>
          <w:sz w:val="24"/>
          <w:szCs w:val="24"/>
        </w:rPr>
      </w:pPr>
    </w:p>
    <w:p w:rsidR="00FF6ECE" w:rsidRDefault="00B57461" w:rsidP="00B57461">
      <w:pPr>
        <w:pStyle w:val="Prrafodelista"/>
        <w:numPr>
          <w:ilvl w:val="0"/>
          <w:numId w:val="11"/>
        </w:numPr>
        <w:spacing w:after="0"/>
        <w:jc w:val="both"/>
        <w:rPr>
          <w:rFonts w:ascii="Arial" w:hAnsi="Arial" w:cs="Arial"/>
          <w:b/>
          <w:sz w:val="24"/>
          <w:szCs w:val="24"/>
        </w:rPr>
      </w:pPr>
      <w:r>
        <w:rPr>
          <w:rFonts w:ascii="Arial" w:hAnsi="Arial" w:cs="Arial"/>
          <w:b/>
          <w:sz w:val="24"/>
          <w:szCs w:val="24"/>
        </w:rPr>
        <w:lastRenderedPageBreak/>
        <w:t xml:space="preserve"> Realizar  1   </w:t>
      </w:r>
      <w:r w:rsidRPr="00B57461">
        <w:rPr>
          <w:rFonts w:ascii="Arial" w:hAnsi="Arial" w:cs="Arial"/>
          <w:b/>
          <w:sz w:val="24"/>
          <w:szCs w:val="24"/>
        </w:rPr>
        <w:t>estudio</w:t>
      </w:r>
      <w:r>
        <w:rPr>
          <w:rFonts w:ascii="Arial" w:hAnsi="Arial" w:cs="Arial"/>
          <w:b/>
          <w:sz w:val="24"/>
          <w:szCs w:val="24"/>
        </w:rPr>
        <w:t xml:space="preserve">  de  Infraestructura deportiva  para identificar las necesidades  de intervención  de los  diferentes  escenarios.  </w:t>
      </w:r>
    </w:p>
    <w:p w:rsidR="00691D64" w:rsidRDefault="00691D64" w:rsidP="00691D64">
      <w:pPr>
        <w:spacing w:after="0"/>
        <w:jc w:val="both"/>
        <w:rPr>
          <w:rFonts w:ascii="Arial" w:hAnsi="Arial" w:cs="Arial"/>
          <w:b/>
          <w:sz w:val="24"/>
          <w:szCs w:val="24"/>
        </w:rPr>
      </w:pPr>
    </w:p>
    <w:p w:rsidR="00410C4C" w:rsidRDefault="00410C4C" w:rsidP="00575D9B">
      <w:pPr>
        <w:spacing w:after="0"/>
        <w:ind w:firstLine="360"/>
        <w:jc w:val="both"/>
        <w:rPr>
          <w:rFonts w:ascii="Arial" w:hAnsi="Arial" w:cs="Arial"/>
          <w:b/>
          <w:sz w:val="24"/>
          <w:szCs w:val="24"/>
        </w:rPr>
      </w:pPr>
    </w:p>
    <w:p w:rsidR="00B57461" w:rsidRDefault="00B57461" w:rsidP="00575D9B">
      <w:pPr>
        <w:spacing w:after="0"/>
        <w:ind w:firstLine="360"/>
        <w:jc w:val="both"/>
        <w:rPr>
          <w:rFonts w:ascii="Arial" w:hAnsi="Arial" w:cs="Arial"/>
          <w:b/>
          <w:sz w:val="24"/>
          <w:szCs w:val="24"/>
        </w:rPr>
      </w:pPr>
      <w:r>
        <w:rPr>
          <w:rFonts w:ascii="Arial" w:hAnsi="Arial" w:cs="Arial"/>
          <w:b/>
          <w:sz w:val="24"/>
          <w:szCs w:val="24"/>
        </w:rPr>
        <w:t>ACCIONES:</w:t>
      </w:r>
    </w:p>
    <w:p w:rsidR="00691D64" w:rsidRDefault="00691D64" w:rsidP="00575D9B">
      <w:pPr>
        <w:spacing w:after="0"/>
        <w:ind w:firstLine="360"/>
        <w:jc w:val="both"/>
        <w:rPr>
          <w:rFonts w:ascii="Arial" w:hAnsi="Arial" w:cs="Arial"/>
          <w:b/>
          <w:sz w:val="24"/>
          <w:szCs w:val="24"/>
        </w:rPr>
      </w:pPr>
    </w:p>
    <w:p w:rsidR="00B57461" w:rsidRPr="00575D9B" w:rsidRDefault="00575D9B" w:rsidP="00575D9B">
      <w:pPr>
        <w:pStyle w:val="Prrafodelista"/>
        <w:numPr>
          <w:ilvl w:val="0"/>
          <w:numId w:val="13"/>
        </w:numPr>
        <w:spacing w:after="0"/>
        <w:jc w:val="both"/>
        <w:rPr>
          <w:rFonts w:ascii="Arial" w:hAnsi="Arial" w:cs="Arial"/>
          <w:sz w:val="24"/>
          <w:szCs w:val="24"/>
        </w:rPr>
      </w:pPr>
      <w:r w:rsidRPr="00575D9B">
        <w:rPr>
          <w:rFonts w:ascii="Arial" w:hAnsi="Arial" w:cs="Arial"/>
          <w:sz w:val="24"/>
          <w:szCs w:val="24"/>
        </w:rPr>
        <w:t xml:space="preserve">Realizar  el   procedimiento contractual   para contratar  con   entidad  o profesional  de   Ingeniería  Civil,  Arquitectura  o   Carreras </w:t>
      </w:r>
      <w:r>
        <w:rPr>
          <w:rFonts w:ascii="Arial" w:hAnsi="Arial" w:cs="Arial"/>
          <w:sz w:val="24"/>
          <w:szCs w:val="24"/>
        </w:rPr>
        <w:t xml:space="preserve"> afines   para  definir la  necesidad de  intervención de  los  diferentes escenarios </w:t>
      </w:r>
      <w:r w:rsidRPr="00575D9B">
        <w:rPr>
          <w:rFonts w:ascii="Arial" w:hAnsi="Arial" w:cs="Arial"/>
          <w:sz w:val="24"/>
          <w:szCs w:val="24"/>
        </w:rPr>
        <w:t xml:space="preserve">  -     Marzo – 2013 </w:t>
      </w:r>
    </w:p>
    <w:p w:rsidR="00575D9B" w:rsidRPr="00575D9B" w:rsidRDefault="00575D9B" w:rsidP="00575D9B">
      <w:pPr>
        <w:pStyle w:val="Prrafodelista"/>
        <w:numPr>
          <w:ilvl w:val="0"/>
          <w:numId w:val="13"/>
        </w:numPr>
        <w:spacing w:after="0"/>
        <w:jc w:val="both"/>
        <w:rPr>
          <w:rFonts w:ascii="Arial" w:hAnsi="Arial" w:cs="Arial"/>
          <w:sz w:val="24"/>
          <w:szCs w:val="24"/>
        </w:rPr>
      </w:pPr>
      <w:r w:rsidRPr="00575D9B">
        <w:rPr>
          <w:rFonts w:ascii="Arial" w:hAnsi="Arial" w:cs="Arial"/>
          <w:sz w:val="24"/>
          <w:szCs w:val="24"/>
        </w:rPr>
        <w:t xml:space="preserve">Realizar  el  Estudio  correspondiente   indicando  las  necesidades  de  intervención  de  los  diferentes  escenarios  deportivos </w:t>
      </w:r>
      <w:r>
        <w:rPr>
          <w:rFonts w:ascii="Arial" w:hAnsi="Arial" w:cs="Arial"/>
          <w:sz w:val="24"/>
          <w:szCs w:val="24"/>
        </w:rPr>
        <w:t>.</w:t>
      </w:r>
    </w:p>
    <w:p w:rsidR="00B57461" w:rsidRPr="00575D9B" w:rsidRDefault="00B57461" w:rsidP="00B57461">
      <w:pPr>
        <w:spacing w:after="0"/>
        <w:jc w:val="both"/>
        <w:rPr>
          <w:rFonts w:ascii="Arial" w:hAnsi="Arial" w:cs="Arial"/>
          <w:sz w:val="24"/>
          <w:szCs w:val="24"/>
        </w:rPr>
      </w:pPr>
    </w:p>
    <w:p w:rsidR="00575D9B" w:rsidRDefault="00575D9B" w:rsidP="00FF6ECE">
      <w:pPr>
        <w:pStyle w:val="Prrafodelista"/>
        <w:numPr>
          <w:ilvl w:val="0"/>
          <w:numId w:val="11"/>
        </w:numPr>
        <w:spacing w:after="0"/>
        <w:jc w:val="both"/>
        <w:rPr>
          <w:rFonts w:ascii="Arial" w:hAnsi="Arial" w:cs="Arial"/>
          <w:b/>
          <w:sz w:val="24"/>
          <w:szCs w:val="24"/>
        </w:rPr>
      </w:pPr>
      <w:r>
        <w:rPr>
          <w:rFonts w:ascii="Arial" w:hAnsi="Arial" w:cs="Arial"/>
          <w:b/>
          <w:sz w:val="24"/>
          <w:szCs w:val="24"/>
        </w:rPr>
        <w:t xml:space="preserve">Implementar  1 Programa  para la construcción, mantenimiento  y adecuación de escenarios  deportivos  y recreativos en el municipio. </w:t>
      </w:r>
    </w:p>
    <w:p w:rsidR="00575D9B" w:rsidRDefault="00575D9B" w:rsidP="00575D9B">
      <w:pPr>
        <w:pStyle w:val="Prrafodelista"/>
        <w:spacing w:after="0"/>
        <w:jc w:val="both"/>
        <w:rPr>
          <w:rFonts w:ascii="Arial" w:hAnsi="Arial" w:cs="Arial"/>
          <w:b/>
          <w:sz w:val="24"/>
          <w:szCs w:val="24"/>
        </w:rPr>
      </w:pPr>
    </w:p>
    <w:p w:rsidR="00575D9B" w:rsidRDefault="00575D9B" w:rsidP="00575D9B">
      <w:pPr>
        <w:pStyle w:val="Prrafodelista"/>
        <w:spacing w:after="0"/>
        <w:jc w:val="both"/>
        <w:rPr>
          <w:rFonts w:ascii="Arial" w:hAnsi="Arial" w:cs="Arial"/>
          <w:b/>
          <w:sz w:val="24"/>
          <w:szCs w:val="24"/>
        </w:rPr>
      </w:pPr>
      <w:r>
        <w:rPr>
          <w:rFonts w:ascii="Arial" w:hAnsi="Arial" w:cs="Arial"/>
          <w:b/>
          <w:sz w:val="24"/>
          <w:szCs w:val="24"/>
        </w:rPr>
        <w:t xml:space="preserve">ACCIONES: </w:t>
      </w:r>
    </w:p>
    <w:p w:rsidR="00691D64" w:rsidRDefault="00691D64" w:rsidP="00575D9B">
      <w:pPr>
        <w:pStyle w:val="Prrafodelista"/>
        <w:spacing w:after="0"/>
        <w:jc w:val="both"/>
        <w:rPr>
          <w:rFonts w:ascii="Arial" w:hAnsi="Arial" w:cs="Arial"/>
          <w:b/>
          <w:sz w:val="24"/>
          <w:szCs w:val="24"/>
        </w:rPr>
      </w:pPr>
    </w:p>
    <w:p w:rsidR="00FF6ECE" w:rsidRPr="00575D9B" w:rsidRDefault="00FF6ECE" w:rsidP="00575D9B">
      <w:pPr>
        <w:pStyle w:val="Prrafodelista"/>
        <w:numPr>
          <w:ilvl w:val="0"/>
          <w:numId w:val="15"/>
        </w:numPr>
        <w:spacing w:after="0"/>
        <w:jc w:val="both"/>
        <w:rPr>
          <w:rFonts w:ascii="Arial" w:hAnsi="Arial" w:cs="Arial"/>
          <w:sz w:val="24"/>
          <w:szCs w:val="24"/>
        </w:rPr>
      </w:pPr>
      <w:r w:rsidRPr="00575D9B">
        <w:rPr>
          <w:rFonts w:ascii="Arial" w:hAnsi="Arial" w:cs="Arial"/>
          <w:sz w:val="24"/>
          <w:szCs w:val="24"/>
        </w:rPr>
        <w:t>Elaborar el Plan de trabajo para la adecuación y mantenimiento periódico de cuatro (4) escenarios deportivos a cargo del IMDERTY.</w:t>
      </w:r>
    </w:p>
    <w:p w:rsidR="00FF6ECE" w:rsidRPr="00575D9B" w:rsidRDefault="00FF6ECE" w:rsidP="00575D9B">
      <w:pPr>
        <w:pStyle w:val="Prrafodelista"/>
        <w:numPr>
          <w:ilvl w:val="0"/>
          <w:numId w:val="15"/>
        </w:numPr>
        <w:spacing w:after="0"/>
        <w:jc w:val="both"/>
        <w:rPr>
          <w:rFonts w:ascii="Arial" w:hAnsi="Arial" w:cs="Arial"/>
          <w:sz w:val="24"/>
          <w:szCs w:val="24"/>
        </w:rPr>
      </w:pPr>
      <w:r w:rsidRPr="00575D9B">
        <w:rPr>
          <w:rFonts w:ascii="Arial" w:hAnsi="Arial" w:cs="Arial"/>
          <w:sz w:val="24"/>
          <w:szCs w:val="24"/>
        </w:rPr>
        <w:t>Plan de trabajo elaborado.</w:t>
      </w:r>
    </w:p>
    <w:p w:rsidR="00FF6ECE" w:rsidRPr="00575D9B" w:rsidRDefault="00FF6ECE" w:rsidP="00575D9B">
      <w:pPr>
        <w:pStyle w:val="Prrafodelista"/>
        <w:numPr>
          <w:ilvl w:val="0"/>
          <w:numId w:val="17"/>
        </w:numPr>
        <w:spacing w:after="0"/>
        <w:jc w:val="both"/>
        <w:rPr>
          <w:rFonts w:ascii="Arial" w:hAnsi="Arial" w:cs="Arial"/>
          <w:sz w:val="24"/>
          <w:szCs w:val="24"/>
        </w:rPr>
      </w:pPr>
      <w:r w:rsidRPr="00575D9B">
        <w:rPr>
          <w:rFonts w:ascii="Arial" w:hAnsi="Arial" w:cs="Arial"/>
          <w:sz w:val="24"/>
          <w:szCs w:val="24"/>
        </w:rPr>
        <w:t>Realizar la adecuación de los cuatro (4) escenarios deportivos.</w:t>
      </w:r>
    </w:p>
    <w:p w:rsidR="00FF6ECE" w:rsidRPr="00575D9B" w:rsidRDefault="00FF6ECE" w:rsidP="00575D9B">
      <w:pPr>
        <w:pStyle w:val="Prrafodelista"/>
        <w:numPr>
          <w:ilvl w:val="0"/>
          <w:numId w:val="17"/>
        </w:numPr>
        <w:spacing w:after="0"/>
        <w:jc w:val="both"/>
        <w:rPr>
          <w:rFonts w:ascii="Arial" w:hAnsi="Arial" w:cs="Arial"/>
          <w:sz w:val="24"/>
          <w:szCs w:val="24"/>
        </w:rPr>
      </w:pPr>
      <w:r w:rsidRPr="00575D9B">
        <w:rPr>
          <w:rFonts w:ascii="Arial" w:hAnsi="Arial" w:cs="Arial"/>
          <w:sz w:val="24"/>
          <w:szCs w:val="24"/>
        </w:rPr>
        <w:t>Numero de escenarios adecuados a ------- Dic 31 de 2014.</w:t>
      </w:r>
    </w:p>
    <w:p w:rsidR="00FF6ECE" w:rsidRPr="00575D9B" w:rsidRDefault="00FF6ECE" w:rsidP="00575D9B">
      <w:pPr>
        <w:pStyle w:val="Prrafodelista"/>
        <w:numPr>
          <w:ilvl w:val="0"/>
          <w:numId w:val="17"/>
        </w:numPr>
        <w:spacing w:after="0"/>
        <w:jc w:val="both"/>
        <w:rPr>
          <w:rFonts w:ascii="Arial" w:hAnsi="Arial" w:cs="Arial"/>
          <w:sz w:val="24"/>
          <w:szCs w:val="24"/>
        </w:rPr>
      </w:pPr>
      <w:r w:rsidRPr="00575D9B">
        <w:rPr>
          <w:rFonts w:ascii="Arial" w:hAnsi="Arial" w:cs="Arial"/>
          <w:sz w:val="24"/>
          <w:szCs w:val="24"/>
        </w:rPr>
        <w:t>Adquirir los materiales y suministros para el mantenimiento de los escenarios deportivos.</w:t>
      </w:r>
    </w:p>
    <w:p w:rsidR="00E82E17" w:rsidRPr="00410C4C" w:rsidRDefault="00E82E17" w:rsidP="00410C4C">
      <w:pPr>
        <w:pStyle w:val="Prrafodelista"/>
        <w:numPr>
          <w:ilvl w:val="0"/>
          <w:numId w:val="17"/>
        </w:numPr>
        <w:spacing w:after="0"/>
        <w:jc w:val="both"/>
        <w:rPr>
          <w:rFonts w:ascii="Arial" w:hAnsi="Arial" w:cs="Arial"/>
          <w:sz w:val="24"/>
          <w:szCs w:val="24"/>
        </w:rPr>
      </w:pPr>
      <w:r w:rsidRPr="00575D9B">
        <w:rPr>
          <w:rFonts w:ascii="Arial" w:hAnsi="Arial" w:cs="Arial"/>
          <w:sz w:val="24"/>
          <w:szCs w:val="24"/>
        </w:rPr>
        <w:t>(</w:t>
      </w:r>
      <w:r w:rsidR="00FF6ECE" w:rsidRPr="00575D9B">
        <w:rPr>
          <w:rFonts w:ascii="Arial" w:hAnsi="Arial" w:cs="Arial"/>
          <w:sz w:val="24"/>
          <w:szCs w:val="24"/>
        </w:rPr>
        <w:t>Materiales y suministros adquiridos a ------- Junio 30 de 2014.</w:t>
      </w:r>
      <w:r w:rsidRPr="00575D9B">
        <w:rPr>
          <w:rFonts w:ascii="Arial" w:hAnsi="Arial" w:cs="Arial"/>
          <w:sz w:val="24"/>
          <w:szCs w:val="24"/>
        </w:rPr>
        <w:t>)</w:t>
      </w:r>
    </w:p>
    <w:p w:rsidR="00E82E17" w:rsidRPr="00410C4C" w:rsidRDefault="00E82E17" w:rsidP="00575D9B">
      <w:pPr>
        <w:pStyle w:val="Prrafodelista"/>
        <w:numPr>
          <w:ilvl w:val="0"/>
          <w:numId w:val="16"/>
        </w:numPr>
        <w:spacing w:after="0"/>
        <w:jc w:val="both"/>
        <w:rPr>
          <w:rFonts w:ascii="Arial" w:hAnsi="Arial" w:cs="Arial"/>
          <w:sz w:val="24"/>
          <w:szCs w:val="24"/>
        </w:rPr>
      </w:pPr>
      <w:r w:rsidRPr="00410C4C">
        <w:rPr>
          <w:rFonts w:ascii="Arial" w:hAnsi="Arial" w:cs="Arial"/>
          <w:sz w:val="24"/>
          <w:szCs w:val="24"/>
        </w:rPr>
        <w:t>Desarrollar el proceso contractual para garantizar la seguridad de los escenarios deportivos.</w:t>
      </w:r>
      <w:r w:rsidR="006C17E1" w:rsidRPr="00410C4C">
        <w:rPr>
          <w:rFonts w:ascii="Arial" w:hAnsi="Arial" w:cs="Arial"/>
          <w:sz w:val="24"/>
          <w:szCs w:val="24"/>
        </w:rPr>
        <w:t xml:space="preserve">  (Vigilancia) </w:t>
      </w:r>
      <w:r w:rsidRPr="00410C4C">
        <w:rPr>
          <w:rFonts w:ascii="Arial" w:hAnsi="Arial" w:cs="Arial"/>
          <w:sz w:val="24"/>
          <w:szCs w:val="24"/>
        </w:rPr>
        <w:t>(Contrato realizado: 300.31.01.77)</w:t>
      </w:r>
    </w:p>
    <w:p w:rsidR="00E82E17" w:rsidRPr="00410C4C" w:rsidRDefault="00E82E17" w:rsidP="00575D9B">
      <w:pPr>
        <w:pStyle w:val="Prrafodelista"/>
        <w:numPr>
          <w:ilvl w:val="0"/>
          <w:numId w:val="16"/>
        </w:numPr>
        <w:spacing w:after="0"/>
        <w:jc w:val="both"/>
        <w:rPr>
          <w:rFonts w:ascii="Arial" w:hAnsi="Arial" w:cs="Arial"/>
          <w:sz w:val="24"/>
          <w:szCs w:val="24"/>
        </w:rPr>
      </w:pPr>
      <w:r w:rsidRPr="00410C4C">
        <w:rPr>
          <w:rFonts w:ascii="Arial" w:hAnsi="Arial" w:cs="Arial"/>
          <w:sz w:val="24"/>
          <w:szCs w:val="24"/>
        </w:rPr>
        <w:t xml:space="preserve">Realizar estudio técnico para determinar la ampliación y/o adecuación del estadio municipal </w:t>
      </w:r>
      <w:proofErr w:type="spellStart"/>
      <w:r w:rsidRPr="00410C4C">
        <w:rPr>
          <w:rFonts w:ascii="Arial" w:hAnsi="Arial" w:cs="Arial"/>
          <w:sz w:val="24"/>
          <w:szCs w:val="24"/>
        </w:rPr>
        <w:t>Guachicona</w:t>
      </w:r>
      <w:proofErr w:type="spellEnd"/>
      <w:r w:rsidRPr="00410C4C">
        <w:rPr>
          <w:rFonts w:ascii="Arial" w:hAnsi="Arial" w:cs="Arial"/>
          <w:sz w:val="24"/>
          <w:szCs w:val="24"/>
        </w:rPr>
        <w:t xml:space="preserve">. (Estudio realizado ---- Nov. 30 de 2014.) </w:t>
      </w:r>
    </w:p>
    <w:p w:rsidR="00E82E17" w:rsidRPr="00575D9B" w:rsidRDefault="00E82E17" w:rsidP="00575D9B">
      <w:pPr>
        <w:pStyle w:val="Prrafodelista"/>
        <w:numPr>
          <w:ilvl w:val="0"/>
          <w:numId w:val="16"/>
        </w:numPr>
        <w:spacing w:after="0"/>
        <w:jc w:val="both"/>
        <w:rPr>
          <w:rFonts w:ascii="Arial" w:hAnsi="Arial" w:cs="Arial"/>
          <w:sz w:val="24"/>
          <w:szCs w:val="24"/>
        </w:rPr>
      </w:pPr>
      <w:r w:rsidRPr="00575D9B">
        <w:rPr>
          <w:rFonts w:ascii="Arial" w:hAnsi="Arial" w:cs="Arial"/>
          <w:sz w:val="24"/>
          <w:szCs w:val="24"/>
        </w:rPr>
        <w:t>Construir y/o adecuar parques infantiles en el municipio de Yumbo.</w:t>
      </w:r>
    </w:p>
    <w:p w:rsidR="00E82E17" w:rsidRPr="00575D9B" w:rsidRDefault="00E82E17" w:rsidP="00575D9B">
      <w:pPr>
        <w:pStyle w:val="Prrafodelista"/>
        <w:numPr>
          <w:ilvl w:val="0"/>
          <w:numId w:val="16"/>
        </w:numPr>
        <w:spacing w:after="0"/>
        <w:jc w:val="both"/>
        <w:rPr>
          <w:rFonts w:ascii="Arial" w:hAnsi="Arial" w:cs="Arial"/>
          <w:sz w:val="24"/>
          <w:szCs w:val="24"/>
        </w:rPr>
      </w:pPr>
      <w:r w:rsidRPr="00575D9B">
        <w:rPr>
          <w:rFonts w:ascii="Arial" w:hAnsi="Arial" w:cs="Arial"/>
          <w:sz w:val="24"/>
          <w:szCs w:val="24"/>
        </w:rPr>
        <w:t>(Número de Parques construidos y/o adecuados a Dic. 31 de 2014).</w:t>
      </w:r>
    </w:p>
    <w:p w:rsidR="00E82E17" w:rsidRDefault="00E82E17" w:rsidP="00575D9B">
      <w:pPr>
        <w:pStyle w:val="Prrafodelista"/>
        <w:numPr>
          <w:ilvl w:val="0"/>
          <w:numId w:val="16"/>
        </w:numPr>
        <w:spacing w:after="0"/>
        <w:jc w:val="both"/>
        <w:rPr>
          <w:rFonts w:ascii="Arial" w:hAnsi="Arial" w:cs="Arial"/>
          <w:sz w:val="24"/>
          <w:szCs w:val="24"/>
        </w:rPr>
      </w:pPr>
      <w:r w:rsidRPr="00575D9B">
        <w:rPr>
          <w:rFonts w:ascii="Arial" w:hAnsi="Arial" w:cs="Arial"/>
          <w:sz w:val="24"/>
          <w:szCs w:val="24"/>
        </w:rPr>
        <w:t xml:space="preserve">Construir una (1) cancha sintética en la Villa Deportiva Tomás Bernardo </w:t>
      </w:r>
      <w:r w:rsidR="00096F8B" w:rsidRPr="00575D9B">
        <w:rPr>
          <w:rFonts w:ascii="Arial" w:hAnsi="Arial" w:cs="Arial"/>
          <w:sz w:val="24"/>
          <w:szCs w:val="24"/>
        </w:rPr>
        <w:t>Chávez</w:t>
      </w:r>
      <w:r w:rsidRPr="00575D9B">
        <w:rPr>
          <w:rFonts w:ascii="Arial" w:hAnsi="Arial" w:cs="Arial"/>
          <w:sz w:val="24"/>
          <w:szCs w:val="24"/>
        </w:rPr>
        <w:t>.</w:t>
      </w:r>
      <w:r w:rsidR="006C17E1">
        <w:rPr>
          <w:rFonts w:ascii="Arial" w:hAnsi="Arial" w:cs="Arial"/>
          <w:sz w:val="24"/>
          <w:szCs w:val="24"/>
        </w:rPr>
        <w:t xml:space="preserve"> -  </w:t>
      </w:r>
    </w:p>
    <w:p w:rsidR="00575D9B" w:rsidRDefault="00575D9B" w:rsidP="00575D9B">
      <w:pPr>
        <w:pStyle w:val="Prrafodelista"/>
        <w:numPr>
          <w:ilvl w:val="0"/>
          <w:numId w:val="16"/>
        </w:numPr>
        <w:spacing w:after="0"/>
        <w:jc w:val="both"/>
        <w:rPr>
          <w:rFonts w:ascii="Arial" w:hAnsi="Arial" w:cs="Arial"/>
          <w:sz w:val="24"/>
          <w:szCs w:val="24"/>
        </w:rPr>
      </w:pPr>
      <w:r>
        <w:rPr>
          <w:rFonts w:ascii="Arial" w:hAnsi="Arial" w:cs="Arial"/>
          <w:sz w:val="24"/>
          <w:szCs w:val="24"/>
        </w:rPr>
        <w:t xml:space="preserve">Adecuación de  Muros   Costado   sur  - Coliseo  Carlos  Alberto Bejarano </w:t>
      </w:r>
    </w:p>
    <w:p w:rsidR="00575D9B" w:rsidRPr="00575D9B" w:rsidRDefault="00575D9B" w:rsidP="00575D9B">
      <w:pPr>
        <w:pStyle w:val="Prrafodelista"/>
        <w:rPr>
          <w:rFonts w:ascii="Arial" w:hAnsi="Arial" w:cs="Arial"/>
          <w:sz w:val="24"/>
          <w:szCs w:val="24"/>
        </w:rPr>
      </w:pPr>
    </w:p>
    <w:p w:rsidR="006C17E1" w:rsidRDefault="006C17E1" w:rsidP="00575D9B">
      <w:pPr>
        <w:pStyle w:val="Prrafodelista"/>
        <w:numPr>
          <w:ilvl w:val="0"/>
          <w:numId w:val="16"/>
        </w:numPr>
        <w:spacing w:after="0"/>
        <w:jc w:val="both"/>
        <w:rPr>
          <w:rFonts w:ascii="Arial" w:hAnsi="Arial" w:cs="Arial"/>
          <w:sz w:val="24"/>
          <w:szCs w:val="24"/>
        </w:rPr>
      </w:pPr>
      <w:r>
        <w:rPr>
          <w:rFonts w:ascii="Arial" w:hAnsi="Arial" w:cs="Arial"/>
          <w:sz w:val="24"/>
          <w:szCs w:val="24"/>
        </w:rPr>
        <w:lastRenderedPageBreak/>
        <w:t>Adecuación</w:t>
      </w:r>
      <w:r w:rsidR="00575D9B">
        <w:rPr>
          <w:rFonts w:ascii="Arial" w:hAnsi="Arial" w:cs="Arial"/>
          <w:sz w:val="24"/>
          <w:szCs w:val="24"/>
        </w:rPr>
        <w:t xml:space="preserve">   Eléctrico</w:t>
      </w:r>
      <w:r>
        <w:rPr>
          <w:rFonts w:ascii="Arial" w:hAnsi="Arial" w:cs="Arial"/>
          <w:sz w:val="24"/>
          <w:szCs w:val="24"/>
        </w:rPr>
        <w:t xml:space="preserve"> y Mantenimiento de luminarias  de los</w:t>
      </w:r>
      <w:r w:rsidR="00575D9B">
        <w:rPr>
          <w:rFonts w:ascii="Arial" w:hAnsi="Arial" w:cs="Arial"/>
          <w:sz w:val="24"/>
          <w:szCs w:val="24"/>
        </w:rPr>
        <w:t xml:space="preserve">  escenarios  </w:t>
      </w:r>
      <w:r>
        <w:rPr>
          <w:rFonts w:ascii="Arial" w:hAnsi="Arial" w:cs="Arial"/>
          <w:sz w:val="24"/>
          <w:szCs w:val="24"/>
        </w:rPr>
        <w:t xml:space="preserve">Miguel   López Muñoz,  Estadio  </w:t>
      </w:r>
      <w:proofErr w:type="spellStart"/>
      <w:r>
        <w:rPr>
          <w:rFonts w:ascii="Arial" w:hAnsi="Arial" w:cs="Arial"/>
          <w:sz w:val="24"/>
          <w:szCs w:val="24"/>
        </w:rPr>
        <w:t>Guachicona</w:t>
      </w:r>
      <w:proofErr w:type="spellEnd"/>
      <w:r>
        <w:rPr>
          <w:rFonts w:ascii="Arial" w:hAnsi="Arial" w:cs="Arial"/>
          <w:sz w:val="24"/>
          <w:szCs w:val="24"/>
        </w:rPr>
        <w:t>,  Coliseo  Carlos  Alberto Bejarano</w:t>
      </w:r>
    </w:p>
    <w:p w:rsidR="006C17E1" w:rsidRPr="006C17E1" w:rsidRDefault="006C17E1" w:rsidP="006C17E1">
      <w:pPr>
        <w:pStyle w:val="Prrafodelista"/>
        <w:rPr>
          <w:rFonts w:ascii="Arial" w:hAnsi="Arial" w:cs="Arial"/>
          <w:sz w:val="24"/>
          <w:szCs w:val="24"/>
        </w:rPr>
      </w:pPr>
    </w:p>
    <w:p w:rsidR="00575D9B" w:rsidRDefault="006C17E1" w:rsidP="00575D9B">
      <w:pPr>
        <w:pStyle w:val="Prrafodelista"/>
        <w:numPr>
          <w:ilvl w:val="0"/>
          <w:numId w:val="16"/>
        </w:numPr>
        <w:spacing w:after="0"/>
        <w:jc w:val="both"/>
        <w:rPr>
          <w:rFonts w:ascii="Arial" w:hAnsi="Arial" w:cs="Arial"/>
          <w:sz w:val="24"/>
          <w:szCs w:val="24"/>
        </w:rPr>
      </w:pPr>
      <w:r>
        <w:rPr>
          <w:rFonts w:ascii="Arial" w:hAnsi="Arial" w:cs="Arial"/>
          <w:sz w:val="24"/>
          <w:szCs w:val="24"/>
        </w:rPr>
        <w:t>Adecuación  y Mantenimiento de  cerrajería de  los diferentes   escenarios  deportivos a  cargo  del IMDERTY.</w:t>
      </w:r>
    </w:p>
    <w:p w:rsidR="000F340F" w:rsidRPr="000F340F" w:rsidRDefault="000F340F" w:rsidP="000F340F">
      <w:pPr>
        <w:pStyle w:val="Prrafodelista"/>
        <w:rPr>
          <w:rFonts w:ascii="Arial" w:hAnsi="Arial" w:cs="Arial"/>
          <w:sz w:val="24"/>
          <w:szCs w:val="24"/>
        </w:rPr>
      </w:pPr>
    </w:p>
    <w:p w:rsidR="000F340F" w:rsidRDefault="000F340F" w:rsidP="00575D9B">
      <w:pPr>
        <w:pStyle w:val="Prrafodelista"/>
        <w:numPr>
          <w:ilvl w:val="0"/>
          <w:numId w:val="16"/>
        </w:numPr>
        <w:spacing w:after="0"/>
        <w:jc w:val="both"/>
        <w:rPr>
          <w:rFonts w:ascii="Arial" w:hAnsi="Arial" w:cs="Arial"/>
          <w:sz w:val="24"/>
          <w:szCs w:val="24"/>
        </w:rPr>
      </w:pPr>
      <w:r>
        <w:rPr>
          <w:rFonts w:ascii="Arial" w:hAnsi="Arial" w:cs="Arial"/>
          <w:sz w:val="24"/>
          <w:szCs w:val="24"/>
        </w:rPr>
        <w:t xml:space="preserve">Reparación de  Vidrios  y Espejos  de  los coliseo  Miguel López  Muñoz,  Villa  Tomas  Bernardo Chaves  y  Coliseo Miguel López Muñoz. </w:t>
      </w:r>
    </w:p>
    <w:p w:rsidR="006C17E1" w:rsidRPr="006C17E1" w:rsidRDefault="006C17E1" w:rsidP="006C17E1">
      <w:pPr>
        <w:pStyle w:val="Prrafodelista"/>
        <w:rPr>
          <w:rFonts w:ascii="Arial" w:hAnsi="Arial" w:cs="Arial"/>
          <w:sz w:val="24"/>
          <w:szCs w:val="24"/>
        </w:rPr>
      </w:pPr>
    </w:p>
    <w:p w:rsidR="006C17E1" w:rsidRDefault="006C17E1" w:rsidP="00575D9B">
      <w:pPr>
        <w:pStyle w:val="Prrafodelista"/>
        <w:numPr>
          <w:ilvl w:val="0"/>
          <w:numId w:val="16"/>
        </w:numPr>
        <w:spacing w:after="0"/>
        <w:jc w:val="both"/>
        <w:rPr>
          <w:rFonts w:ascii="Arial" w:hAnsi="Arial" w:cs="Arial"/>
          <w:sz w:val="24"/>
          <w:szCs w:val="24"/>
        </w:rPr>
      </w:pPr>
      <w:r>
        <w:rPr>
          <w:rFonts w:ascii="Arial" w:hAnsi="Arial" w:cs="Arial"/>
          <w:sz w:val="24"/>
          <w:szCs w:val="24"/>
        </w:rPr>
        <w:t xml:space="preserve">Construcción de  rejilla  de  aguas lluvias  y adecuación  de  escenario  de pesa olímpica  coliseo Miguel  López  Muñoz. </w:t>
      </w:r>
    </w:p>
    <w:p w:rsidR="000F340F" w:rsidRPr="000F340F" w:rsidRDefault="000F340F" w:rsidP="000F340F">
      <w:pPr>
        <w:pStyle w:val="Prrafodelista"/>
        <w:rPr>
          <w:rFonts w:ascii="Arial" w:hAnsi="Arial" w:cs="Arial"/>
          <w:sz w:val="24"/>
          <w:szCs w:val="24"/>
        </w:rPr>
      </w:pPr>
    </w:p>
    <w:p w:rsidR="000F340F" w:rsidRDefault="000F340F" w:rsidP="00575D9B">
      <w:pPr>
        <w:pStyle w:val="Prrafodelista"/>
        <w:numPr>
          <w:ilvl w:val="0"/>
          <w:numId w:val="16"/>
        </w:numPr>
        <w:spacing w:after="0"/>
        <w:jc w:val="both"/>
        <w:rPr>
          <w:rFonts w:ascii="Arial" w:hAnsi="Arial" w:cs="Arial"/>
          <w:sz w:val="24"/>
          <w:szCs w:val="24"/>
        </w:rPr>
      </w:pPr>
      <w:r>
        <w:rPr>
          <w:rFonts w:ascii="Arial" w:hAnsi="Arial" w:cs="Arial"/>
          <w:sz w:val="24"/>
          <w:szCs w:val="24"/>
        </w:rPr>
        <w:t xml:space="preserve">Mantenimiento de  Motobomba  para   riego de  cancha  Villa  Tomas  Bernardo  Chaves.    </w:t>
      </w:r>
    </w:p>
    <w:p w:rsidR="000F340F" w:rsidRPr="000F340F" w:rsidRDefault="000F340F" w:rsidP="000F340F">
      <w:pPr>
        <w:pStyle w:val="Prrafodelista"/>
        <w:rPr>
          <w:rFonts w:ascii="Arial" w:hAnsi="Arial" w:cs="Arial"/>
          <w:sz w:val="24"/>
          <w:szCs w:val="24"/>
        </w:rPr>
      </w:pPr>
    </w:p>
    <w:p w:rsidR="000F340F" w:rsidRDefault="000F340F" w:rsidP="00575D9B">
      <w:pPr>
        <w:pStyle w:val="Prrafodelista"/>
        <w:numPr>
          <w:ilvl w:val="0"/>
          <w:numId w:val="16"/>
        </w:numPr>
        <w:spacing w:after="0"/>
        <w:jc w:val="both"/>
        <w:rPr>
          <w:rFonts w:ascii="Arial" w:hAnsi="Arial" w:cs="Arial"/>
          <w:sz w:val="24"/>
          <w:szCs w:val="24"/>
        </w:rPr>
      </w:pPr>
      <w:r>
        <w:rPr>
          <w:rFonts w:ascii="Arial" w:hAnsi="Arial" w:cs="Arial"/>
          <w:sz w:val="24"/>
          <w:szCs w:val="24"/>
        </w:rPr>
        <w:t>Fumigación</w:t>
      </w:r>
      <w:r w:rsidR="00C22C8B">
        <w:rPr>
          <w:rFonts w:ascii="Arial" w:hAnsi="Arial" w:cs="Arial"/>
          <w:sz w:val="24"/>
          <w:szCs w:val="24"/>
        </w:rPr>
        <w:t xml:space="preserve">, </w:t>
      </w:r>
      <w:r>
        <w:rPr>
          <w:rFonts w:ascii="Arial" w:hAnsi="Arial" w:cs="Arial"/>
          <w:sz w:val="24"/>
          <w:szCs w:val="24"/>
        </w:rPr>
        <w:t xml:space="preserve">  co</w:t>
      </w:r>
      <w:r w:rsidR="00C22C8B">
        <w:rPr>
          <w:rFonts w:ascii="Arial" w:hAnsi="Arial" w:cs="Arial"/>
          <w:sz w:val="24"/>
          <w:szCs w:val="24"/>
        </w:rPr>
        <w:t xml:space="preserve">ntrol  de  roedores, sancudos  y bichos    de los  diferentes  escenarios   Deportivos. </w:t>
      </w:r>
    </w:p>
    <w:p w:rsidR="000F340F" w:rsidRPr="006C17E1" w:rsidRDefault="000F340F" w:rsidP="006C17E1">
      <w:pPr>
        <w:pStyle w:val="Prrafodelista"/>
        <w:rPr>
          <w:rFonts w:ascii="Arial" w:hAnsi="Arial" w:cs="Arial"/>
          <w:sz w:val="24"/>
          <w:szCs w:val="24"/>
        </w:rPr>
      </w:pPr>
    </w:p>
    <w:p w:rsidR="006C17E1" w:rsidRDefault="006C17E1" w:rsidP="00575D9B">
      <w:pPr>
        <w:pStyle w:val="Prrafodelista"/>
        <w:numPr>
          <w:ilvl w:val="0"/>
          <w:numId w:val="16"/>
        </w:numPr>
        <w:spacing w:after="0"/>
        <w:jc w:val="both"/>
        <w:rPr>
          <w:rFonts w:ascii="Arial" w:hAnsi="Arial" w:cs="Arial"/>
          <w:sz w:val="24"/>
          <w:szCs w:val="24"/>
        </w:rPr>
      </w:pPr>
      <w:r>
        <w:rPr>
          <w:rFonts w:ascii="Arial" w:hAnsi="Arial" w:cs="Arial"/>
          <w:sz w:val="24"/>
          <w:szCs w:val="24"/>
        </w:rPr>
        <w:t>Mantenimie</w:t>
      </w:r>
      <w:r w:rsidR="000F340F">
        <w:rPr>
          <w:rFonts w:ascii="Arial" w:hAnsi="Arial" w:cs="Arial"/>
          <w:sz w:val="24"/>
          <w:szCs w:val="24"/>
        </w:rPr>
        <w:t xml:space="preserve">nto de  aires  acondicionados  coliseo  Miguel López Muñoz </w:t>
      </w:r>
    </w:p>
    <w:p w:rsidR="006C17E1" w:rsidRPr="006C17E1" w:rsidRDefault="006C17E1" w:rsidP="006C17E1">
      <w:pPr>
        <w:pStyle w:val="Prrafodelista"/>
        <w:rPr>
          <w:rFonts w:ascii="Arial" w:hAnsi="Arial" w:cs="Arial"/>
          <w:sz w:val="24"/>
          <w:szCs w:val="24"/>
        </w:rPr>
      </w:pPr>
    </w:p>
    <w:p w:rsidR="00B37080" w:rsidRDefault="00096F8B" w:rsidP="00B37080">
      <w:pPr>
        <w:pStyle w:val="Prrafodelista"/>
        <w:numPr>
          <w:ilvl w:val="0"/>
          <w:numId w:val="16"/>
        </w:numPr>
        <w:spacing w:after="0"/>
        <w:jc w:val="both"/>
        <w:rPr>
          <w:rFonts w:ascii="Arial" w:hAnsi="Arial" w:cs="Arial"/>
          <w:sz w:val="24"/>
          <w:szCs w:val="24"/>
        </w:rPr>
      </w:pPr>
      <w:r w:rsidRPr="00575D9B">
        <w:rPr>
          <w:rFonts w:ascii="Arial" w:hAnsi="Arial" w:cs="Arial"/>
          <w:sz w:val="24"/>
          <w:szCs w:val="24"/>
        </w:rPr>
        <w:t>Elaborar un (1) informe del resultado generado por el mantenimiento y adecuación de los escenarios deportivos a cargo del municipio</w:t>
      </w:r>
      <w:proofErr w:type="gramStart"/>
      <w:r w:rsidRPr="00575D9B">
        <w:rPr>
          <w:rFonts w:ascii="Arial" w:hAnsi="Arial" w:cs="Arial"/>
          <w:sz w:val="24"/>
          <w:szCs w:val="24"/>
        </w:rPr>
        <w:t>.(</w:t>
      </w:r>
      <w:proofErr w:type="gramEnd"/>
      <w:r w:rsidRPr="00575D9B">
        <w:rPr>
          <w:rFonts w:ascii="Arial" w:hAnsi="Arial" w:cs="Arial"/>
          <w:sz w:val="24"/>
          <w:szCs w:val="24"/>
        </w:rPr>
        <w:t>Informe elaborado --------- Dic 15 de 2014).</w:t>
      </w:r>
    </w:p>
    <w:p w:rsidR="006D5338" w:rsidRPr="006D5338" w:rsidRDefault="006D5338" w:rsidP="006D5338">
      <w:pPr>
        <w:pStyle w:val="Prrafodelista"/>
        <w:rPr>
          <w:rFonts w:ascii="Arial" w:hAnsi="Arial" w:cs="Arial"/>
          <w:sz w:val="24"/>
          <w:szCs w:val="24"/>
        </w:rPr>
      </w:pPr>
    </w:p>
    <w:tbl>
      <w:tblPr>
        <w:tblStyle w:val="Tablaconcuadrcula"/>
        <w:tblW w:w="0" w:type="auto"/>
        <w:tblLook w:val="04A0" w:firstRow="1" w:lastRow="0" w:firstColumn="1" w:lastColumn="0" w:noHBand="0" w:noVBand="1"/>
      </w:tblPr>
      <w:tblGrid>
        <w:gridCol w:w="3039"/>
        <w:gridCol w:w="3040"/>
        <w:gridCol w:w="3040"/>
      </w:tblGrid>
      <w:tr w:rsidR="006D5338" w:rsidTr="006D5338">
        <w:trPr>
          <w:trHeight w:val="567"/>
        </w:trPr>
        <w:tc>
          <w:tcPr>
            <w:tcW w:w="3039" w:type="dxa"/>
            <w:vAlign w:val="center"/>
          </w:tcPr>
          <w:p w:rsidR="006D5338" w:rsidRDefault="006D5338" w:rsidP="006D5338">
            <w:pPr>
              <w:jc w:val="center"/>
              <w:rPr>
                <w:rFonts w:ascii="Arial" w:hAnsi="Arial" w:cs="Arial"/>
                <w:sz w:val="24"/>
                <w:szCs w:val="24"/>
              </w:rPr>
            </w:pPr>
            <w:r>
              <w:rPr>
                <w:rFonts w:ascii="Arial" w:hAnsi="Arial" w:cs="Arial"/>
                <w:sz w:val="24"/>
                <w:szCs w:val="24"/>
              </w:rPr>
              <w:t>Elaborado  por</w:t>
            </w:r>
          </w:p>
        </w:tc>
        <w:tc>
          <w:tcPr>
            <w:tcW w:w="3040" w:type="dxa"/>
            <w:vAlign w:val="center"/>
          </w:tcPr>
          <w:p w:rsidR="006D5338" w:rsidRDefault="006D5338" w:rsidP="006D5338">
            <w:pPr>
              <w:jc w:val="center"/>
              <w:rPr>
                <w:rFonts w:ascii="Arial" w:hAnsi="Arial" w:cs="Arial"/>
                <w:sz w:val="24"/>
                <w:szCs w:val="24"/>
              </w:rPr>
            </w:pPr>
            <w:r>
              <w:rPr>
                <w:rFonts w:ascii="Arial" w:hAnsi="Arial" w:cs="Arial"/>
                <w:sz w:val="24"/>
                <w:szCs w:val="24"/>
              </w:rPr>
              <w:t>Subgerencia Administrativa</w:t>
            </w:r>
          </w:p>
        </w:tc>
        <w:tc>
          <w:tcPr>
            <w:tcW w:w="3040" w:type="dxa"/>
            <w:vAlign w:val="center"/>
          </w:tcPr>
          <w:p w:rsidR="006D5338" w:rsidRDefault="006D5338" w:rsidP="006D5338">
            <w:pPr>
              <w:jc w:val="center"/>
              <w:rPr>
                <w:rFonts w:ascii="Arial" w:hAnsi="Arial" w:cs="Arial"/>
                <w:sz w:val="24"/>
                <w:szCs w:val="24"/>
              </w:rPr>
            </w:pPr>
          </w:p>
        </w:tc>
      </w:tr>
      <w:tr w:rsidR="006D5338" w:rsidTr="006D5338">
        <w:trPr>
          <w:trHeight w:val="567"/>
        </w:trPr>
        <w:tc>
          <w:tcPr>
            <w:tcW w:w="3039" w:type="dxa"/>
            <w:vAlign w:val="center"/>
          </w:tcPr>
          <w:p w:rsidR="006D5338" w:rsidRDefault="006D5338" w:rsidP="006D5338">
            <w:pPr>
              <w:jc w:val="center"/>
              <w:rPr>
                <w:rFonts w:ascii="Arial" w:hAnsi="Arial" w:cs="Arial"/>
                <w:sz w:val="24"/>
                <w:szCs w:val="24"/>
              </w:rPr>
            </w:pPr>
            <w:r>
              <w:rPr>
                <w:rFonts w:ascii="Arial" w:hAnsi="Arial" w:cs="Arial"/>
                <w:sz w:val="24"/>
                <w:szCs w:val="24"/>
              </w:rPr>
              <w:t>Revisado por</w:t>
            </w:r>
          </w:p>
        </w:tc>
        <w:tc>
          <w:tcPr>
            <w:tcW w:w="3040" w:type="dxa"/>
            <w:vAlign w:val="center"/>
          </w:tcPr>
          <w:p w:rsidR="006D5338" w:rsidRDefault="006D5338" w:rsidP="006D5338">
            <w:pPr>
              <w:jc w:val="center"/>
              <w:rPr>
                <w:rFonts w:ascii="Arial" w:hAnsi="Arial" w:cs="Arial"/>
                <w:sz w:val="24"/>
                <w:szCs w:val="24"/>
              </w:rPr>
            </w:pPr>
            <w:r>
              <w:rPr>
                <w:rFonts w:ascii="Arial" w:hAnsi="Arial" w:cs="Arial"/>
                <w:sz w:val="24"/>
                <w:szCs w:val="24"/>
              </w:rPr>
              <w:t>Profesional Control Interno</w:t>
            </w:r>
          </w:p>
        </w:tc>
        <w:tc>
          <w:tcPr>
            <w:tcW w:w="3040" w:type="dxa"/>
            <w:vAlign w:val="center"/>
          </w:tcPr>
          <w:p w:rsidR="006D5338" w:rsidRDefault="006D5338" w:rsidP="006D5338">
            <w:pPr>
              <w:jc w:val="center"/>
              <w:rPr>
                <w:rFonts w:ascii="Arial" w:hAnsi="Arial" w:cs="Arial"/>
                <w:sz w:val="24"/>
                <w:szCs w:val="24"/>
              </w:rPr>
            </w:pPr>
          </w:p>
        </w:tc>
      </w:tr>
      <w:tr w:rsidR="006D5338" w:rsidTr="006D5338">
        <w:trPr>
          <w:trHeight w:val="567"/>
        </w:trPr>
        <w:tc>
          <w:tcPr>
            <w:tcW w:w="3039" w:type="dxa"/>
            <w:vAlign w:val="center"/>
          </w:tcPr>
          <w:p w:rsidR="006D5338" w:rsidRDefault="006D5338" w:rsidP="006D5338">
            <w:pPr>
              <w:jc w:val="center"/>
              <w:rPr>
                <w:rFonts w:ascii="Arial" w:hAnsi="Arial" w:cs="Arial"/>
                <w:sz w:val="24"/>
                <w:szCs w:val="24"/>
              </w:rPr>
            </w:pPr>
            <w:r>
              <w:rPr>
                <w:rFonts w:ascii="Arial" w:hAnsi="Arial" w:cs="Arial"/>
                <w:sz w:val="24"/>
                <w:szCs w:val="24"/>
              </w:rPr>
              <w:t>Aprobado por</w:t>
            </w:r>
          </w:p>
        </w:tc>
        <w:tc>
          <w:tcPr>
            <w:tcW w:w="3040" w:type="dxa"/>
            <w:vAlign w:val="center"/>
          </w:tcPr>
          <w:p w:rsidR="006D5338" w:rsidRDefault="006D5338" w:rsidP="006D5338">
            <w:pPr>
              <w:jc w:val="center"/>
              <w:rPr>
                <w:rFonts w:ascii="Arial" w:hAnsi="Arial" w:cs="Arial"/>
                <w:sz w:val="24"/>
                <w:szCs w:val="24"/>
              </w:rPr>
            </w:pPr>
            <w:r>
              <w:rPr>
                <w:rFonts w:ascii="Arial" w:hAnsi="Arial" w:cs="Arial"/>
                <w:sz w:val="24"/>
                <w:szCs w:val="24"/>
              </w:rPr>
              <w:t>Gerencia</w:t>
            </w:r>
          </w:p>
        </w:tc>
        <w:tc>
          <w:tcPr>
            <w:tcW w:w="3040" w:type="dxa"/>
            <w:vAlign w:val="center"/>
          </w:tcPr>
          <w:p w:rsidR="006D5338" w:rsidRDefault="006D5338" w:rsidP="006D5338">
            <w:pPr>
              <w:jc w:val="center"/>
              <w:rPr>
                <w:rFonts w:ascii="Arial" w:hAnsi="Arial" w:cs="Arial"/>
                <w:sz w:val="24"/>
                <w:szCs w:val="24"/>
              </w:rPr>
            </w:pPr>
          </w:p>
        </w:tc>
      </w:tr>
    </w:tbl>
    <w:p w:rsidR="006D5338" w:rsidRPr="006D5338" w:rsidRDefault="006D5338" w:rsidP="006D5338">
      <w:pPr>
        <w:spacing w:after="0"/>
        <w:jc w:val="both"/>
        <w:rPr>
          <w:rFonts w:ascii="Arial" w:hAnsi="Arial" w:cs="Arial"/>
          <w:sz w:val="24"/>
          <w:szCs w:val="24"/>
        </w:rPr>
      </w:pPr>
      <w:bookmarkStart w:id="0" w:name="_GoBack"/>
      <w:bookmarkEnd w:id="0"/>
    </w:p>
    <w:sectPr w:rsidR="006D5338" w:rsidRPr="006D5338" w:rsidSect="007873E4">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1B" w:rsidRDefault="006A711B" w:rsidP="009C165F">
      <w:pPr>
        <w:spacing w:after="0" w:line="240" w:lineRule="auto"/>
      </w:pPr>
      <w:r>
        <w:separator/>
      </w:r>
    </w:p>
  </w:endnote>
  <w:endnote w:type="continuationSeparator" w:id="0">
    <w:p w:rsidR="006A711B" w:rsidRDefault="006A711B" w:rsidP="009C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C" w:rsidRDefault="001C18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C" w:rsidRDefault="001C18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C" w:rsidRDefault="001C18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1B" w:rsidRDefault="006A711B" w:rsidP="009C165F">
      <w:pPr>
        <w:spacing w:after="0" w:line="240" w:lineRule="auto"/>
      </w:pPr>
      <w:r>
        <w:separator/>
      </w:r>
    </w:p>
  </w:footnote>
  <w:footnote w:type="continuationSeparator" w:id="0">
    <w:p w:rsidR="006A711B" w:rsidRDefault="006A711B" w:rsidP="009C1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C" w:rsidRDefault="001C18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94"/>
      <w:gridCol w:w="4542"/>
      <w:gridCol w:w="2404"/>
    </w:tblGrid>
    <w:tr w:rsidR="005145DC" w:rsidTr="00311A31">
      <w:trPr>
        <w:cantSplit/>
        <w:trHeight w:val="527"/>
      </w:trPr>
      <w:tc>
        <w:tcPr>
          <w:tcW w:w="2694" w:type="dxa"/>
          <w:vMerge w:val="restart"/>
          <w:vAlign w:val="center"/>
        </w:tcPr>
        <w:p w:rsidR="005145DC" w:rsidRDefault="005145DC" w:rsidP="00DE5B81">
          <w:pPr>
            <w:rPr>
              <w:rFonts w:ascii="Arial" w:hAnsi="Arial" w:cs="Arial"/>
              <w:sz w:val="16"/>
            </w:rPr>
          </w:pPr>
          <w:r w:rsidRPr="00560E70">
            <w:rPr>
              <w:rFonts w:ascii="Arial" w:hAnsi="Arial" w:cs="Arial"/>
              <w:noProof/>
              <w:sz w:val="16"/>
              <w:lang w:eastAsia="es-CO"/>
            </w:rPr>
            <w:drawing>
              <wp:inline distT="0" distB="0" distL="0" distR="0">
                <wp:extent cx="1297350" cy="981075"/>
                <wp:effectExtent l="19050" t="0" r="0" b="0"/>
                <wp:docPr id="5" name="Imagen 5"/>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6465" r="17677"/>
                        <a:stretch/>
                      </pic:blipFill>
                      <pic:spPr>
                        <a:xfrm>
                          <a:off x="0" y="0"/>
                          <a:ext cx="1297350" cy="981075"/>
                        </a:xfrm>
                        <a:prstGeom prst="rect">
                          <a:avLst/>
                        </a:prstGeom>
                      </pic:spPr>
                    </pic:pic>
                  </a:graphicData>
                </a:graphic>
              </wp:inline>
            </w:drawing>
          </w:r>
        </w:p>
      </w:tc>
      <w:tc>
        <w:tcPr>
          <w:tcW w:w="4542" w:type="dxa"/>
          <w:vMerge w:val="restart"/>
          <w:vAlign w:val="center"/>
        </w:tcPr>
        <w:p w:rsidR="00855A71" w:rsidRPr="001C185C" w:rsidRDefault="00B37080" w:rsidP="001C185C">
          <w:pPr>
            <w:spacing w:after="0"/>
            <w:jc w:val="center"/>
            <w:rPr>
              <w:rFonts w:ascii="Arial" w:hAnsi="Arial" w:cs="Arial"/>
              <w:b/>
              <w:sz w:val="24"/>
              <w:szCs w:val="24"/>
              <w:lang w:val="es-ES"/>
            </w:rPr>
          </w:pPr>
          <w:r w:rsidRPr="001C185C">
            <w:rPr>
              <w:rFonts w:ascii="Arial" w:hAnsi="Arial" w:cs="Arial"/>
              <w:b/>
              <w:sz w:val="24"/>
              <w:szCs w:val="24"/>
              <w:lang w:val="es-ES"/>
            </w:rPr>
            <w:t>P</w:t>
          </w:r>
          <w:r w:rsidR="001C185C" w:rsidRPr="001C185C">
            <w:rPr>
              <w:rFonts w:ascii="Arial" w:hAnsi="Arial" w:cs="Arial"/>
              <w:b/>
              <w:sz w:val="24"/>
              <w:szCs w:val="24"/>
              <w:lang w:val="es-ES"/>
            </w:rPr>
            <w:t xml:space="preserve">LAN ESTRATEGICO   </w:t>
          </w:r>
        </w:p>
        <w:p w:rsidR="005145DC" w:rsidRPr="009F1DCC" w:rsidRDefault="001C185C" w:rsidP="001C185C">
          <w:pPr>
            <w:spacing w:after="0"/>
            <w:jc w:val="center"/>
            <w:rPr>
              <w:rFonts w:ascii="Arial" w:hAnsi="Arial" w:cs="Arial"/>
              <w:b/>
              <w:sz w:val="24"/>
              <w:szCs w:val="24"/>
              <w:lang w:val="es-ES"/>
            </w:rPr>
          </w:pPr>
          <w:r>
            <w:rPr>
              <w:rFonts w:ascii="Arial" w:hAnsi="Arial" w:cs="Arial"/>
              <w:b/>
              <w:sz w:val="24"/>
              <w:szCs w:val="24"/>
              <w:lang w:val="es-ES"/>
            </w:rPr>
            <w:t>PL-GE-01</w:t>
          </w:r>
        </w:p>
      </w:tc>
      <w:tc>
        <w:tcPr>
          <w:tcW w:w="2404" w:type="dxa"/>
          <w:vAlign w:val="center"/>
        </w:tcPr>
        <w:p w:rsidR="005145DC" w:rsidRPr="00E623C7" w:rsidRDefault="005145DC" w:rsidP="00DE5B81">
          <w:pPr>
            <w:spacing w:after="0" w:line="240" w:lineRule="auto"/>
            <w:jc w:val="center"/>
            <w:rPr>
              <w:rFonts w:ascii="Arial" w:hAnsi="Arial"/>
              <w:b/>
              <w:sz w:val="18"/>
              <w:szCs w:val="18"/>
            </w:rPr>
          </w:pPr>
          <w:r>
            <w:rPr>
              <w:rFonts w:ascii="Arial" w:hAnsi="Arial" w:cs="Arial"/>
              <w:b/>
              <w:sz w:val="20"/>
              <w:szCs w:val="18"/>
            </w:rPr>
            <w:t>Versión: 01</w:t>
          </w:r>
        </w:p>
      </w:tc>
    </w:tr>
    <w:tr w:rsidR="005145DC" w:rsidTr="00311A31">
      <w:trPr>
        <w:cantSplit/>
        <w:trHeight w:val="587"/>
      </w:trPr>
      <w:tc>
        <w:tcPr>
          <w:tcW w:w="2694" w:type="dxa"/>
          <w:vMerge/>
        </w:tcPr>
        <w:p w:rsidR="005145DC" w:rsidRDefault="005145DC" w:rsidP="00DE5B81">
          <w:pPr>
            <w:pStyle w:val="Encabezado"/>
          </w:pPr>
        </w:p>
      </w:tc>
      <w:tc>
        <w:tcPr>
          <w:tcW w:w="4542" w:type="dxa"/>
          <w:vMerge/>
        </w:tcPr>
        <w:p w:rsidR="005145DC" w:rsidRDefault="005145DC" w:rsidP="00DE5B81">
          <w:pPr>
            <w:pStyle w:val="Encabezado"/>
          </w:pPr>
        </w:p>
      </w:tc>
      <w:tc>
        <w:tcPr>
          <w:tcW w:w="2404" w:type="dxa"/>
          <w:vAlign w:val="center"/>
        </w:tcPr>
        <w:p w:rsidR="005145DC" w:rsidRPr="00A36196" w:rsidRDefault="005145DC" w:rsidP="00DE5B81">
          <w:pPr>
            <w:pStyle w:val="Encabezado"/>
            <w:jc w:val="center"/>
            <w:rPr>
              <w:rFonts w:ascii="Arial" w:hAnsi="Arial"/>
              <w:b/>
              <w:sz w:val="20"/>
            </w:rPr>
          </w:pPr>
          <w:r>
            <w:rPr>
              <w:rFonts w:ascii="Arial" w:hAnsi="Arial"/>
              <w:b/>
              <w:sz w:val="20"/>
            </w:rPr>
            <w:t>Fecha: 25/02/2014</w:t>
          </w:r>
        </w:p>
      </w:tc>
    </w:tr>
    <w:tr w:rsidR="005145DC" w:rsidTr="00311A31">
      <w:trPr>
        <w:cantSplit/>
        <w:trHeight w:val="621"/>
      </w:trPr>
      <w:tc>
        <w:tcPr>
          <w:tcW w:w="2694" w:type="dxa"/>
          <w:vMerge/>
        </w:tcPr>
        <w:p w:rsidR="005145DC" w:rsidRDefault="005145DC" w:rsidP="00DE5B81">
          <w:pPr>
            <w:pStyle w:val="Encabezado"/>
          </w:pPr>
        </w:p>
      </w:tc>
      <w:tc>
        <w:tcPr>
          <w:tcW w:w="4542" w:type="dxa"/>
          <w:vMerge/>
        </w:tcPr>
        <w:p w:rsidR="005145DC" w:rsidRDefault="005145DC" w:rsidP="00DE5B81">
          <w:pPr>
            <w:pStyle w:val="Encabezado"/>
          </w:pPr>
        </w:p>
      </w:tc>
      <w:tc>
        <w:tcPr>
          <w:tcW w:w="2404" w:type="dxa"/>
          <w:vAlign w:val="center"/>
        </w:tcPr>
        <w:p w:rsidR="005145DC" w:rsidRPr="00A36196" w:rsidRDefault="005145DC" w:rsidP="00AF7F30">
          <w:pPr>
            <w:pStyle w:val="Encabezado"/>
            <w:jc w:val="center"/>
            <w:rPr>
              <w:rFonts w:ascii="Arial" w:hAnsi="Arial"/>
              <w:b/>
              <w:sz w:val="20"/>
            </w:rPr>
          </w:pPr>
          <w:r>
            <w:rPr>
              <w:rFonts w:ascii="Arial" w:hAnsi="Arial"/>
              <w:b/>
              <w:sz w:val="20"/>
            </w:rPr>
            <w:t xml:space="preserve">Página: </w:t>
          </w:r>
          <w:r w:rsidR="000505D6" w:rsidRPr="00AF7F30">
            <w:rPr>
              <w:rFonts w:ascii="Arial" w:hAnsi="Arial"/>
              <w:b/>
              <w:sz w:val="20"/>
            </w:rPr>
            <w:fldChar w:fldCharType="begin"/>
          </w:r>
          <w:r w:rsidR="00AF7F30" w:rsidRPr="00AF7F30">
            <w:rPr>
              <w:rFonts w:ascii="Arial" w:hAnsi="Arial"/>
              <w:b/>
              <w:sz w:val="20"/>
            </w:rPr>
            <w:instrText>PAGE   \* MERGEFORMAT</w:instrText>
          </w:r>
          <w:r w:rsidR="000505D6" w:rsidRPr="00AF7F30">
            <w:rPr>
              <w:rFonts w:ascii="Arial" w:hAnsi="Arial"/>
              <w:b/>
              <w:sz w:val="20"/>
            </w:rPr>
            <w:fldChar w:fldCharType="separate"/>
          </w:r>
          <w:r w:rsidR="006D5338" w:rsidRPr="006D5338">
            <w:rPr>
              <w:rFonts w:ascii="Arial" w:hAnsi="Arial"/>
              <w:b/>
              <w:noProof/>
              <w:sz w:val="20"/>
              <w:lang w:val="es-ES"/>
            </w:rPr>
            <w:t>6</w:t>
          </w:r>
          <w:r w:rsidR="000505D6" w:rsidRPr="00AF7F30">
            <w:rPr>
              <w:rFonts w:ascii="Arial" w:hAnsi="Arial"/>
              <w:b/>
              <w:sz w:val="20"/>
            </w:rPr>
            <w:fldChar w:fldCharType="end"/>
          </w:r>
          <w:r w:rsidR="00AF7F30">
            <w:rPr>
              <w:rFonts w:ascii="Arial" w:hAnsi="Arial"/>
              <w:b/>
              <w:sz w:val="20"/>
            </w:rPr>
            <w:t xml:space="preserve"> de 6</w:t>
          </w:r>
        </w:p>
      </w:tc>
    </w:tr>
  </w:tbl>
  <w:p w:rsidR="005145DC" w:rsidRPr="00191506" w:rsidRDefault="005145DC" w:rsidP="001915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C" w:rsidRDefault="001C18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1126"/>
    <w:multiLevelType w:val="hybridMultilevel"/>
    <w:tmpl w:val="3246F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B4337F"/>
    <w:multiLevelType w:val="hybridMultilevel"/>
    <w:tmpl w:val="A6684C8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0860BF0"/>
    <w:multiLevelType w:val="multilevel"/>
    <w:tmpl w:val="5F2A2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3E0005"/>
    <w:multiLevelType w:val="hybridMultilevel"/>
    <w:tmpl w:val="F7CAADB2"/>
    <w:lvl w:ilvl="0" w:tplc="C4BE67A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8E6C6B"/>
    <w:multiLevelType w:val="hybridMultilevel"/>
    <w:tmpl w:val="A91AD0A0"/>
    <w:lvl w:ilvl="0" w:tplc="54048C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657D65"/>
    <w:multiLevelType w:val="hybridMultilevel"/>
    <w:tmpl w:val="40C40244"/>
    <w:lvl w:ilvl="0" w:tplc="C4BE67A4">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30C35B1E"/>
    <w:multiLevelType w:val="hybridMultilevel"/>
    <w:tmpl w:val="91EA5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1316582"/>
    <w:multiLevelType w:val="hybridMultilevel"/>
    <w:tmpl w:val="E33294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AF9284C"/>
    <w:multiLevelType w:val="hybridMultilevel"/>
    <w:tmpl w:val="5BB831D2"/>
    <w:lvl w:ilvl="0" w:tplc="C4BE67A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E0C0608"/>
    <w:multiLevelType w:val="multilevel"/>
    <w:tmpl w:val="42EE0568"/>
    <w:lvl w:ilvl="0">
      <w:start w:val="1"/>
      <w:numFmt w:val="decimal"/>
      <w:lvlText w:val="%1."/>
      <w:lvlJc w:val="left"/>
      <w:pPr>
        <w:ind w:left="720" w:hanging="360"/>
      </w:pPr>
      <w:rPr>
        <w:rFonts w:hint="default"/>
        <w:color w:val="00000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8B3A2A"/>
    <w:multiLevelType w:val="hybridMultilevel"/>
    <w:tmpl w:val="77325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3402F96"/>
    <w:multiLevelType w:val="hybridMultilevel"/>
    <w:tmpl w:val="75B8A4BE"/>
    <w:lvl w:ilvl="0" w:tplc="C4BE67A4">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4A695BEA"/>
    <w:multiLevelType w:val="hybridMultilevel"/>
    <w:tmpl w:val="38AEE032"/>
    <w:lvl w:ilvl="0" w:tplc="C4BE67A4">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4DF16197"/>
    <w:multiLevelType w:val="hybridMultilevel"/>
    <w:tmpl w:val="C120666A"/>
    <w:lvl w:ilvl="0" w:tplc="787A6936">
      <w:start w:val="1"/>
      <w:numFmt w:val="decimal"/>
      <w:lvlText w:val="%1."/>
      <w:lvlJc w:val="left"/>
      <w:pPr>
        <w:tabs>
          <w:tab w:val="num" w:pos="735"/>
        </w:tabs>
        <w:ind w:left="735" w:hanging="375"/>
      </w:pPr>
      <w:rPr>
        <w:rFonts w:hint="default"/>
        <w:color w:val="000000"/>
      </w:rPr>
    </w:lvl>
    <w:lvl w:ilvl="1" w:tplc="3C84E9C0">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42063BF"/>
    <w:multiLevelType w:val="hybridMultilevel"/>
    <w:tmpl w:val="87CC3322"/>
    <w:lvl w:ilvl="0" w:tplc="C4BE67A4">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700839D9"/>
    <w:multiLevelType w:val="hybridMultilevel"/>
    <w:tmpl w:val="72021A20"/>
    <w:lvl w:ilvl="0" w:tplc="669CF188">
      <w:start w:val="1"/>
      <w:numFmt w:val="decimal"/>
      <w:lvlText w:val="%1."/>
      <w:lvlJc w:val="left"/>
      <w:pPr>
        <w:ind w:left="690" w:hanging="360"/>
      </w:pPr>
      <w:rPr>
        <w:rFonts w:ascii="Arial" w:hAnsi="Arial" w:cs="Arial" w:hint="default"/>
        <w:color w:val="000000"/>
        <w:sz w:val="20"/>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6">
    <w:nsid w:val="756C7D49"/>
    <w:multiLevelType w:val="hybridMultilevel"/>
    <w:tmpl w:val="7AA80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6"/>
  </w:num>
  <w:num w:numId="4">
    <w:abstractNumId w:val="13"/>
  </w:num>
  <w:num w:numId="5">
    <w:abstractNumId w:val="2"/>
  </w:num>
  <w:num w:numId="6">
    <w:abstractNumId w:val="10"/>
  </w:num>
  <w:num w:numId="7">
    <w:abstractNumId w:val="15"/>
  </w:num>
  <w:num w:numId="8">
    <w:abstractNumId w:val="9"/>
  </w:num>
  <w:num w:numId="9">
    <w:abstractNumId w:val="14"/>
  </w:num>
  <w:num w:numId="10">
    <w:abstractNumId w:val="4"/>
  </w:num>
  <w:num w:numId="11">
    <w:abstractNumId w:val="7"/>
  </w:num>
  <w:num w:numId="12">
    <w:abstractNumId w:val="1"/>
  </w:num>
  <w:num w:numId="13">
    <w:abstractNumId w:val="8"/>
  </w:num>
  <w:num w:numId="14">
    <w:abstractNumId w:val="3"/>
  </w:num>
  <w:num w:numId="15">
    <w:abstractNumId w:val="1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9C165F"/>
    <w:rsid w:val="000022EB"/>
    <w:rsid w:val="0003129C"/>
    <w:rsid w:val="000358AE"/>
    <w:rsid w:val="000460BB"/>
    <w:rsid w:val="000505D6"/>
    <w:rsid w:val="000529D4"/>
    <w:rsid w:val="00054E75"/>
    <w:rsid w:val="000776DC"/>
    <w:rsid w:val="00093760"/>
    <w:rsid w:val="00096F8B"/>
    <w:rsid w:val="00097E6D"/>
    <w:rsid w:val="000A6394"/>
    <w:rsid w:val="000D196A"/>
    <w:rsid w:val="000E3527"/>
    <w:rsid w:val="000F340F"/>
    <w:rsid w:val="0012745C"/>
    <w:rsid w:val="00151691"/>
    <w:rsid w:val="001868DD"/>
    <w:rsid w:val="00191506"/>
    <w:rsid w:val="001B2F3C"/>
    <w:rsid w:val="001C185C"/>
    <w:rsid w:val="001C451F"/>
    <w:rsid w:val="00205183"/>
    <w:rsid w:val="00244328"/>
    <w:rsid w:val="0024646C"/>
    <w:rsid w:val="0025587D"/>
    <w:rsid w:val="00262281"/>
    <w:rsid w:val="00262629"/>
    <w:rsid w:val="002739C2"/>
    <w:rsid w:val="002843F5"/>
    <w:rsid w:val="00285555"/>
    <w:rsid w:val="00297103"/>
    <w:rsid w:val="002A472F"/>
    <w:rsid w:val="002B70BB"/>
    <w:rsid w:val="002C4723"/>
    <w:rsid w:val="002D1689"/>
    <w:rsid w:val="002E1EBA"/>
    <w:rsid w:val="002E5B7A"/>
    <w:rsid w:val="002F769B"/>
    <w:rsid w:val="0031307E"/>
    <w:rsid w:val="00321BAE"/>
    <w:rsid w:val="00332FD9"/>
    <w:rsid w:val="003857A7"/>
    <w:rsid w:val="00386A79"/>
    <w:rsid w:val="0039053D"/>
    <w:rsid w:val="003911D9"/>
    <w:rsid w:val="003B2A3B"/>
    <w:rsid w:val="003B4C23"/>
    <w:rsid w:val="003C006D"/>
    <w:rsid w:val="003D5C9C"/>
    <w:rsid w:val="003E24DB"/>
    <w:rsid w:val="003E2633"/>
    <w:rsid w:val="00410C4C"/>
    <w:rsid w:val="004256D6"/>
    <w:rsid w:val="00433CCB"/>
    <w:rsid w:val="004873A2"/>
    <w:rsid w:val="004A4A1A"/>
    <w:rsid w:val="004D1BF2"/>
    <w:rsid w:val="004D581E"/>
    <w:rsid w:val="004F6645"/>
    <w:rsid w:val="005064B7"/>
    <w:rsid w:val="00506FB9"/>
    <w:rsid w:val="005145DC"/>
    <w:rsid w:val="005212B7"/>
    <w:rsid w:val="00532CE0"/>
    <w:rsid w:val="005429E9"/>
    <w:rsid w:val="00550DC6"/>
    <w:rsid w:val="00554197"/>
    <w:rsid w:val="00560E70"/>
    <w:rsid w:val="00575D9B"/>
    <w:rsid w:val="00577690"/>
    <w:rsid w:val="00580DD5"/>
    <w:rsid w:val="00591A0C"/>
    <w:rsid w:val="0059705A"/>
    <w:rsid w:val="005A15A2"/>
    <w:rsid w:val="005B17A3"/>
    <w:rsid w:val="005C1D22"/>
    <w:rsid w:val="005D4BA2"/>
    <w:rsid w:val="005F0BC0"/>
    <w:rsid w:val="005F1DFB"/>
    <w:rsid w:val="005F3D09"/>
    <w:rsid w:val="005F524A"/>
    <w:rsid w:val="005F54B4"/>
    <w:rsid w:val="00604F8A"/>
    <w:rsid w:val="00624773"/>
    <w:rsid w:val="00640CE1"/>
    <w:rsid w:val="0068266F"/>
    <w:rsid w:val="00683DB5"/>
    <w:rsid w:val="00691D64"/>
    <w:rsid w:val="006A711B"/>
    <w:rsid w:val="006C17E1"/>
    <w:rsid w:val="006C4331"/>
    <w:rsid w:val="006D16A2"/>
    <w:rsid w:val="006D5338"/>
    <w:rsid w:val="006E609C"/>
    <w:rsid w:val="00703808"/>
    <w:rsid w:val="00761108"/>
    <w:rsid w:val="007873E4"/>
    <w:rsid w:val="00796370"/>
    <w:rsid w:val="007C40D5"/>
    <w:rsid w:val="007C466C"/>
    <w:rsid w:val="007C6DBC"/>
    <w:rsid w:val="007C7CCF"/>
    <w:rsid w:val="007D381A"/>
    <w:rsid w:val="007D59E5"/>
    <w:rsid w:val="007E01E1"/>
    <w:rsid w:val="007E4428"/>
    <w:rsid w:val="007F0588"/>
    <w:rsid w:val="007F0E35"/>
    <w:rsid w:val="007F5257"/>
    <w:rsid w:val="008116FC"/>
    <w:rsid w:val="00827C93"/>
    <w:rsid w:val="00831103"/>
    <w:rsid w:val="00833736"/>
    <w:rsid w:val="00844B9D"/>
    <w:rsid w:val="00844F04"/>
    <w:rsid w:val="00855A71"/>
    <w:rsid w:val="008662A6"/>
    <w:rsid w:val="008A5A10"/>
    <w:rsid w:val="008B4445"/>
    <w:rsid w:val="008D5068"/>
    <w:rsid w:val="008F4521"/>
    <w:rsid w:val="008F4DD9"/>
    <w:rsid w:val="00901331"/>
    <w:rsid w:val="00966BA2"/>
    <w:rsid w:val="00983050"/>
    <w:rsid w:val="009A6031"/>
    <w:rsid w:val="009C165F"/>
    <w:rsid w:val="009C42B4"/>
    <w:rsid w:val="009F1DCC"/>
    <w:rsid w:val="00A35E8C"/>
    <w:rsid w:val="00A36196"/>
    <w:rsid w:val="00A54FE8"/>
    <w:rsid w:val="00A64525"/>
    <w:rsid w:val="00A73364"/>
    <w:rsid w:val="00A863A1"/>
    <w:rsid w:val="00AC04C2"/>
    <w:rsid w:val="00AF4E15"/>
    <w:rsid w:val="00AF7F30"/>
    <w:rsid w:val="00B0181B"/>
    <w:rsid w:val="00B37080"/>
    <w:rsid w:val="00B57213"/>
    <w:rsid w:val="00B57297"/>
    <w:rsid w:val="00B57461"/>
    <w:rsid w:val="00B71D60"/>
    <w:rsid w:val="00B740CF"/>
    <w:rsid w:val="00B75E54"/>
    <w:rsid w:val="00B7679C"/>
    <w:rsid w:val="00B8028E"/>
    <w:rsid w:val="00BB27BB"/>
    <w:rsid w:val="00BB7ADE"/>
    <w:rsid w:val="00BC1D13"/>
    <w:rsid w:val="00BD1915"/>
    <w:rsid w:val="00BD5773"/>
    <w:rsid w:val="00BF26C8"/>
    <w:rsid w:val="00C05263"/>
    <w:rsid w:val="00C22C8B"/>
    <w:rsid w:val="00C373A2"/>
    <w:rsid w:val="00C6286A"/>
    <w:rsid w:val="00C650CF"/>
    <w:rsid w:val="00C77073"/>
    <w:rsid w:val="00C80384"/>
    <w:rsid w:val="00C80CDB"/>
    <w:rsid w:val="00CA7514"/>
    <w:rsid w:val="00CB6FF9"/>
    <w:rsid w:val="00CC52E6"/>
    <w:rsid w:val="00CD13D1"/>
    <w:rsid w:val="00CD1B54"/>
    <w:rsid w:val="00CE4397"/>
    <w:rsid w:val="00CE49F4"/>
    <w:rsid w:val="00CE6E9E"/>
    <w:rsid w:val="00D40804"/>
    <w:rsid w:val="00D450B7"/>
    <w:rsid w:val="00D67786"/>
    <w:rsid w:val="00D67A58"/>
    <w:rsid w:val="00D7479A"/>
    <w:rsid w:val="00DE0BB3"/>
    <w:rsid w:val="00DE5B81"/>
    <w:rsid w:val="00E82E17"/>
    <w:rsid w:val="00E83B47"/>
    <w:rsid w:val="00EA3729"/>
    <w:rsid w:val="00EA5D9C"/>
    <w:rsid w:val="00EC46F7"/>
    <w:rsid w:val="00ED7E36"/>
    <w:rsid w:val="00EE3A4D"/>
    <w:rsid w:val="00EF0F63"/>
    <w:rsid w:val="00EF1A56"/>
    <w:rsid w:val="00F16F3A"/>
    <w:rsid w:val="00F44373"/>
    <w:rsid w:val="00F60293"/>
    <w:rsid w:val="00F71DE5"/>
    <w:rsid w:val="00F71F93"/>
    <w:rsid w:val="00F74F11"/>
    <w:rsid w:val="00F9398C"/>
    <w:rsid w:val="00F954A2"/>
    <w:rsid w:val="00FB0341"/>
    <w:rsid w:val="00FB1FDE"/>
    <w:rsid w:val="00FC426F"/>
    <w:rsid w:val="00FD37F5"/>
    <w:rsid w:val="00FE0710"/>
    <w:rsid w:val="00FE5BE4"/>
    <w:rsid w:val="00FF0F1C"/>
    <w:rsid w:val="00FF53B4"/>
    <w:rsid w:val="00FF6E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2F"/>
  </w:style>
  <w:style w:type="paragraph" w:styleId="Ttulo1">
    <w:name w:val="heading 1"/>
    <w:basedOn w:val="Normal"/>
    <w:next w:val="Normal"/>
    <w:link w:val="Ttulo1Car"/>
    <w:qFormat/>
    <w:rsid w:val="005C1D22"/>
    <w:pPr>
      <w:keepNext/>
      <w:spacing w:before="240" w:after="60" w:line="240" w:lineRule="auto"/>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5F"/>
  </w:style>
  <w:style w:type="paragraph" w:styleId="Piedepgina">
    <w:name w:val="footer"/>
    <w:basedOn w:val="Normal"/>
    <w:link w:val="PiedepginaCar"/>
    <w:uiPriority w:val="99"/>
    <w:unhideWhenUsed/>
    <w:rsid w:val="009C1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5F"/>
  </w:style>
  <w:style w:type="paragraph" w:styleId="NormalWeb">
    <w:name w:val="Normal (Web)"/>
    <w:basedOn w:val="Normal"/>
    <w:uiPriority w:val="99"/>
    <w:semiHidden/>
    <w:unhideWhenUsed/>
    <w:rsid w:val="009C165F"/>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CE49F4"/>
    <w:pPr>
      <w:ind w:left="720"/>
      <w:contextualSpacing/>
    </w:pPr>
  </w:style>
  <w:style w:type="character" w:customStyle="1" w:styleId="Ttulo1Car">
    <w:name w:val="Título 1 Car"/>
    <w:basedOn w:val="Fuentedeprrafopredeter"/>
    <w:link w:val="Ttulo1"/>
    <w:rsid w:val="005C1D22"/>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rsid w:val="005C1D22"/>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5C1D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B7A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ADE"/>
    <w:rPr>
      <w:rFonts w:ascii="Tahoma" w:hAnsi="Tahoma" w:cs="Tahoma"/>
      <w:sz w:val="16"/>
      <w:szCs w:val="16"/>
    </w:rPr>
  </w:style>
  <w:style w:type="paragraph" w:styleId="Subttulo">
    <w:name w:val="Subtitle"/>
    <w:basedOn w:val="Normal"/>
    <w:next w:val="Normal"/>
    <w:link w:val="SubttuloCar"/>
    <w:uiPriority w:val="11"/>
    <w:qFormat/>
    <w:rsid w:val="005064B7"/>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064B7"/>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2F"/>
  </w:style>
  <w:style w:type="paragraph" w:styleId="Ttulo1">
    <w:name w:val="heading 1"/>
    <w:basedOn w:val="Normal"/>
    <w:next w:val="Normal"/>
    <w:link w:val="Ttulo1Car"/>
    <w:qFormat/>
    <w:rsid w:val="005C1D22"/>
    <w:pPr>
      <w:keepNext/>
      <w:spacing w:before="240" w:after="60" w:line="240" w:lineRule="auto"/>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5F"/>
  </w:style>
  <w:style w:type="paragraph" w:styleId="Piedepgina">
    <w:name w:val="footer"/>
    <w:basedOn w:val="Normal"/>
    <w:link w:val="PiedepginaCar"/>
    <w:uiPriority w:val="99"/>
    <w:unhideWhenUsed/>
    <w:rsid w:val="009C1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5F"/>
  </w:style>
  <w:style w:type="paragraph" w:styleId="NormalWeb">
    <w:name w:val="Normal (Web)"/>
    <w:basedOn w:val="Normal"/>
    <w:uiPriority w:val="99"/>
    <w:semiHidden/>
    <w:unhideWhenUsed/>
    <w:rsid w:val="009C165F"/>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CE49F4"/>
    <w:pPr>
      <w:ind w:left="720"/>
      <w:contextualSpacing/>
    </w:pPr>
  </w:style>
  <w:style w:type="character" w:customStyle="1" w:styleId="Ttulo1Car">
    <w:name w:val="Título 1 Car"/>
    <w:basedOn w:val="Fuentedeprrafopredeter"/>
    <w:link w:val="Ttulo1"/>
    <w:rsid w:val="005C1D22"/>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rsid w:val="005C1D22"/>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5C1D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B7A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ADE"/>
    <w:rPr>
      <w:rFonts w:ascii="Tahoma" w:hAnsi="Tahoma" w:cs="Tahoma"/>
      <w:sz w:val="16"/>
      <w:szCs w:val="16"/>
    </w:rPr>
  </w:style>
  <w:style w:type="paragraph" w:styleId="Subttulo">
    <w:name w:val="Subtitle"/>
    <w:basedOn w:val="Normal"/>
    <w:next w:val="Normal"/>
    <w:link w:val="SubttuloCar"/>
    <w:uiPriority w:val="11"/>
    <w:qFormat/>
    <w:rsid w:val="005064B7"/>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064B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6623">
      <w:bodyDiv w:val="1"/>
      <w:marLeft w:val="0"/>
      <w:marRight w:val="0"/>
      <w:marTop w:val="0"/>
      <w:marBottom w:val="0"/>
      <w:divBdr>
        <w:top w:val="none" w:sz="0" w:space="0" w:color="auto"/>
        <w:left w:val="none" w:sz="0" w:space="0" w:color="auto"/>
        <w:bottom w:val="none" w:sz="0" w:space="0" w:color="auto"/>
        <w:right w:val="none" w:sz="0" w:space="0" w:color="auto"/>
      </w:divBdr>
    </w:div>
    <w:div w:id="1664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3B7F-1991-4907-B70A-D3223D6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dc:creator>
  <cp:lastModifiedBy>Luffi</cp:lastModifiedBy>
  <cp:revision>5</cp:revision>
  <cp:lastPrinted>2015-12-21T20:37:00Z</cp:lastPrinted>
  <dcterms:created xsi:type="dcterms:W3CDTF">2015-12-21T20:36:00Z</dcterms:created>
  <dcterms:modified xsi:type="dcterms:W3CDTF">2016-01-18T15:02:00Z</dcterms:modified>
</cp:coreProperties>
</file>